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427" w:type="dxa"/>
        <w:tblInd w:w="93" w:type="dxa"/>
        <w:tblLook w:val="04A0"/>
      </w:tblPr>
      <w:tblGrid>
        <w:gridCol w:w="5540"/>
        <w:gridCol w:w="439"/>
        <w:gridCol w:w="2274"/>
        <w:gridCol w:w="2069"/>
        <w:gridCol w:w="1931"/>
        <w:gridCol w:w="1931"/>
        <w:gridCol w:w="1931"/>
        <w:gridCol w:w="1931"/>
        <w:gridCol w:w="1931"/>
        <w:gridCol w:w="1931"/>
        <w:gridCol w:w="1931"/>
        <w:gridCol w:w="1794"/>
        <w:gridCol w:w="1794"/>
      </w:tblGrid>
      <w:tr w:rsidR="00F6167E" w:rsidRPr="00F6167E" w:rsidTr="00F6167E">
        <w:trPr>
          <w:trHeight w:val="37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Испитна питања </w:t>
            </w:r>
          </w:p>
          <w:p w:rsid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Теорије модерности</w:t>
            </w:r>
          </w:p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Odnos hrišćanstva i antičke nauke, umetnosti, religije.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Sveti Avgustin?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Toma Akvinski?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Srednjovekovni koreni savremenih pojava?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Osnovno obeležje srednjeg veka?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Početak i kraj srednjeg veka?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Geocentrična teorija?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Čovek viđen očima srednjovekovnog verovanja?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Društvo prema srednjovekovnim viđenjima?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Kakav je novovekovni pogled na srednji vek?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Kakav je bio odnos srednjeg veka prema novom, promenama, mlađima?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Vreme u srednjem veku?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Prostor u srednjem veku?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Nauke u srednjem veku?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Privreda i društvo u srednjem veku?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Staleži?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Kalendar-i?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Odnos crkve prema zelenaštvu?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Odlomak iz Jevanđelja koji svedoči o osudi bogatstva.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Feudalni odnosi?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Srednjovekovno pravo.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Dokument engleskog plemstva protiv samovolje kralja?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Stilovi srednjeg veka?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Sholastika?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Preteča renesanse?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je, prema Mamfordu prekretnica ka industrijskom dobu? Koji izum on pretpostavlja parnoj mašini?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6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 xml:space="preserve">Osnovana ideja Pika dela Mirandole, izneta u delu </w:t>
            </w:r>
            <w:r w:rsidRPr="00F6167E">
              <w:rPr>
                <w:rFonts w:ascii="Calibri" w:eastAsia="Times New Roman" w:hAnsi="Calibri" w:cs="Arial"/>
                <w:i/>
                <w:iCs/>
                <w:lang w:val="en-US"/>
              </w:rPr>
              <w:t>Govor o dostojanstvu čoveka</w:t>
            </w:r>
            <w:r w:rsidRPr="00F6167E">
              <w:rPr>
                <w:rFonts w:ascii="Calibri" w:eastAsia="Times New Roman" w:hAnsi="Calibri" w:cs="Arial"/>
                <w:lang w:val="en-US"/>
              </w:rPr>
              <w:t>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Najveći umetnici renesanse?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Odlike renesanse?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Odnos kat. crkve i renesansnih umetnika?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Centar i doba renesanse?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Šekspirov Hamlet o novom viđenju čoveka?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 je i u kom delu dokazao falsifikat crkvenih zvaničnika na kojem su zasnivali ovozemaljsku vlast?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Kako su humanisti gledali na prethodne vekove, a kako na svoje doba?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kom periodu su humanisti nalazili uzore?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27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Univerzalne crte intelektualca, od renesanse do danas? (Težnja ka novinama, pedagogiji, skladu teorije i prakse, individualizam, moralni aristokratizam, surevnjivost (sujeta), ostrašćenost, nesistematičnost?, nestrpljenje u odnosu na ostvarenje ideala (u politici), nipodaštavanje institucija...)</w:t>
            </w: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Građanin, od Aristotela, preko Kanta, do danas? (Um)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Nikola Kopernik?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lastRenderedPageBreak/>
              <w:t>39.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Galileo Galilej?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Novo shvatanje države?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Masilije iz Padove?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Makijaveli?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i/>
                <w:iCs/>
                <w:lang w:val="en-US"/>
              </w:rPr>
            </w:pPr>
            <w:r w:rsidRPr="00F6167E">
              <w:rPr>
                <w:rFonts w:ascii="Calibri" w:eastAsia="Times New Roman" w:hAnsi="Calibri" w:cs="Arial"/>
                <w:i/>
                <w:iCs/>
                <w:lang w:val="en-US"/>
              </w:rPr>
              <w:t>43.</w:t>
            </w:r>
            <w:r w:rsidRPr="00F6167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 je začetnik reformacije?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Luterovi prethodnici?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Luterovo učenje?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Kalvinovo učenje? (Predodređenost, rad..)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Protestantizam?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Luj XIV kao vladar i o ulozi vladara?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Isak Njutn?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Jezuitski red?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Barok?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Tomas Hobs?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Džon Lok? (Između ateizma i dogme, protiv oboje)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Frensis Bekon? (Idoli trga i teatra – predrasude, kritika sholastike?)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Prosvetiteljstvo prema religiji, dvojaki odnos...?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7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left="1" w:hangingChars="1" w:hanging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su osnovne ideje prosvetiteljstva (racionalizma)?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suština Kantovog učenja i koja su njegova najvažnija dela?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Suština učenja i dela Voltera?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Suština učenja i dela Rusoa?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Suština učenja i dela Monteskijea?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Suština učenja i dela D’Alambera i Didroa?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Suština učenja i dela Hegela?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Na koji francuski i svetski događaj su uticali prosvetitelji?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Najvedite najvažniji dokument Francuske građanske revolucije i kada je donet.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Navedite koje su najvažnije vrednosti Deklaracije prava čoveka i građanina.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Navedite najvažnije predstavnike romantizma.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Opišite osnovne ideje romantizma.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čemu se ogledao uticaj romantizma na tok istorijskih događaja?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književni žanr su naglašavali romantičari, a koji realisti?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čemu su razlike i sličnosti prosvetiteljstva i romantizma?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ekonomski pravac su zagovarali mislioci XVIII-XIX veka?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Iz koje zemlje potiče liberalizam?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ekonomsko-politički pojam je suprotan liberalizmu?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čemu su razlike i sličnosti liberala i konzervativaca?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Kako je ustrojen Engleski parlament?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čini ekonomsku osnovu liberalizma?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lastRenderedPageBreak/>
              <w:t>22.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čini političku osnovu liberalizma?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Tokvil – ekonomsko učenje?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Tokvil – političko učenje?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 je prvi i glavni ekonomski teoretičar liberalizma?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je najvažnije delo Adama Smita?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čemu Adam Smit vidi uslove za napredak ekonomije i društva?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podrazumeva Maltusova teorija?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29.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čemu je suština ideje socijalizma?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su najvažniji od prvih predstavnika socijalističke ideje?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Osnovi stavovi Sen Simona.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Osnovni stavovi Šarla Furijea.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Osnovni stavovi Roberta Ovena.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Osnovni stavovi Babefa.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osnova umetničkog pravca realizma?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su doba obeležili romantizam i realizam?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istorijske promene su uslovile promenu romantizma u realizam?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Kakav je uticaj realizma na istoriju?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39.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su najznačajniji predstavnici realizma?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čemu su osnovne razlike romantizma i realizma?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Floberov roman se smatra prvim realističnim delom?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u svojim delima pretežno opisuje Čarls Dikens?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osnova marksizma kao filozofskog, ekonomskog i političkog pravca?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je najvažnije delo Karla Marksa?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predstvalja ekonomsku osnovu učenja Karla Marksa?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predstavlja političku osnovu učenja Karla Marksa?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Kakve stavove je zagovarao Prudon?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Kakve stavove je zagovarao Bakunjin?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49.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bilo najvažnije u političkim pogledima i delovanju V. I. Lenjina?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21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događaj u istoriji je poznat kao Oktobarska revolucija? (Kada i gde se odigrao, na koji način i kakvu promenu je doneo?)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označava pojam feminizam?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delo se smatra za prvi dokument feminističkog pokreta?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engleski mislilac je bio ujedno i ideolog feminizma?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6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veliki istorijski događaj ujedno predstavlja i prekretnicu u položaju žene u i storiji?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označavaju pojmovi sifražetkinje, sifražetski pokret?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kojim zemljama sveta i kada su žene prvo dobile pravo glasa?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pozitivizam?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 je osnivač pozitivizma?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59.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Pored imena naučnika napiši njegov pronalazak: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Dalton____________________________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Faradej____________________________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Herc______________________________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lastRenderedPageBreak/>
              <w:t>Mendeljejev________________________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Paster_____________________________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 je bio Čarls Darvin?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Koja su najpoznatija dela Čarlsa Darvina?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Koju teoriju u istoriji nauke je stvorio Čarls Darvin?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Na čemu se zasniva učenje Čarlsa darvina?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je najpoznatije Spenserovo delo  kojem pravcu je on pripadao?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veliki pisac je podržavao stavove „Fabijevskog društva“ i koji su to stavovi?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socijal-darvinizam?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iracionalizam?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Koja su najvažnija dela Fridriha Ničea?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69.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osnova učenja Sigmunda Frojda?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osnova učenja Karla Gustava Junga?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osnova učenja Maksa Vebera?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 je tvorac tzv. „teorije gomile“?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sociologija?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čemu vidite sličnosti i razlike istorije i sociologije?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Moderna kao umetnički pravac – osnovne odlike.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 su najvažniji predstavnici moderne?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Koje krupne probleme društva su uočili socijalisti XIX i XX veka?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Dirkem?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79.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Moska?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Paret?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nacionalizam?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U kojem istorijskom dokumentu se prvi put pominje pojam nacija?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Koji umetnički pravac je negovao razvoj nacija i nacionalnih država?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označava pojam nacija?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označava pojam nacionalna država?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predstavlja u političkom životu krajnja (radikalna) desnica?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27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Kada su u Evropi ostvarivane ideje nacionalnih država? (Primeri Francuske, Nemačke, Italije, balkanskih zemalja, zemalja nastalih na tlu A-U, Rusije...)</w:t>
            </w: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Kada se dogodio vrhunac zlouoptrebe nacionalizma/šovinizma?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89.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šovinizam?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je antisemitizam?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91.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 xml:space="preserve">Kada i na kom prostoru je trajao Prvi svetski rat? A Drugi svetski rat?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6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92.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Šta su fašizam i nacizam, ko su njihovi ideolozi, uzroci i posledice njihovih dolazaka na vlast?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93.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Postmodernizam?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94.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Strukturalizam?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95.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Egzistencijalizam? (K. Jaspers)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1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96.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E. From, Dž. Orvel, Simon de Bovoar, F. Kafka, T. Man, Ž. P. Sartr, A. Kami?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97.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Pojam „ljudska prava“.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98.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Marija Kiri?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lastRenderedPageBreak/>
              <w:t>99.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 </w:t>
            </w:r>
            <w:r w:rsidRPr="00F6167E">
              <w:rPr>
                <w:rFonts w:ascii="Calibri" w:eastAsia="Times New Roman" w:hAnsi="Calibri" w:cs="Arial"/>
                <w:lang w:val="en-US"/>
              </w:rPr>
              <w:t>Albert Ajnštajn?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ind w:leftChars="-1" w:hangingChars="1" w:hanging="2"/>
              <w:rPr>
                <w:rFonts w:ascii="Calibri" w:eastAsia="Times New Roman" w:hAnsi="Calibri" w:cs="Arial"/>
                <w:lang w:val="en-US"/>
              </w:rPr>
            </w:pPr>
            <w:r w:rsidRPr="00F6167E">
              <w:rPr>
                <w:rFonts w:ascii="Calibri" w:eastAsia="Times New Roman" w:hAnsi="Calibri" w:cs="Arial"/>
                <w:lang w:val="en-US"/>
              </w:rPr>
              <w:t>100.</w:t>
            </w:r>
            <w:r w:rsidRPr="00F6167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</w:t>
            </w:r>
            <w:r w:rsidRPr="00F6167E">
              <w:rPr>
                <w:rFonts w:ascii="Calibri" w:eastAsia="Times New Roman" w:hAnsi="Calibri" w:cs="Arial"/>
                <w:lang w:val="en-US"/>
              </w:rPr>
              <w:t>Angažovana umetnost...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67E" w:rsidRPr="00F6167E" w:rsidTr="00F6167E">
        <w:trPr>
          <w:trHeight w:val="375"/>
        </w:trPr>
        <w:tc>
          <w:tcPr>
            <w:tcW w:w="1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E" w:rsidRPr="00F6167E" w:rsidRDefault="00F6167E" w:rsidP="00F6167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52BFF" w:rsidRDefault="00952BFF" w:rsidP="00F6167E">
      <w:pPr>
        <w:tabs>
          <w:tab w:val="left" w:pos="180"/>
        </w:tabs>
      </w:pPr>
    </w:p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167E"/>
    <w:rsid w:val="00535869"/>
    <w:rsid w:val="005406CB"/>
    <w:rsid w:val="00722087"/>
    <w:rsid w:val="008678A2"/>
    <w:rsid w:val="0094171D"/>
    <w:rsid w:val="00952BFF"/>
    <w:rsid w:val="00F6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6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67E"/>
    <w:rPr>
      <w:color w:val="800080"/>
      <w:u w:val="single"/>
    </w:rPr>
  </w:style>
  <w:style w:type="paragraph" w:customStyle="1" w:styleId="font5">
    <w:name w:val="font5"/>
    <w:basedOn w:val="Normal"/>
    <w:rsid w:val="00F616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font6">
    <w:name w:val="font6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font7">
    <w:name w:val="font7"/>
    <w:basedOn w:val="Normal"/>
    <w:rsid w:val="00F616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val="en-US"/>
    </w:rPr>
  </w:style>
  <w:style w:type="paragraph" w:customStyle="1" w:styleId="font8">
    <w:name w:val="font8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  <w:lang w:val="en-US"/>
    </w:rPr>
  </w:style>
  <w:style w:type="paragraph" w:customStyle="1" w:styleId="xl63">
    <w:name w:val="xl63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F6167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F6167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F6167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68">
    <w:name w:val="xl68"/>
    <w:basedOn w:val="Normal"/>
    <w:rsid w:val="00F6167E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69">
    <w:name w:val="xl69"/>
    <w:basedOn w:val="Normal"/>
    <w:rsid w:val="00F6167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0">
    <w:name w:val="xl70"/>
    <w:basedOn w:val="Normal"/>
    <w:rsid w:val="00F6167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F6167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3">
    <w:name w:val="xl73"/>
    <w:basedOn w:val="Normal"/>
    <w:rsid w:val="00F616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4">
    <w:name w:val="xl74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F6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F6167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8">
    <w:name w:val="xl78"/>
    <w:basedOn w:val="Normal"/>
    <w:rsid w:val="00F6167E"/>
    <w:pPr>
      <w:spacing w:before="100" w:beforeAutospacing="1" w:after="100" w:afterAutospacing="1" w:line="240" w:lineRule="auto"/>
      <w:ind w:firstLineChars="700"/>
    </w:pPr>
    <w:rPr>
      <w:rFonts w:ascii="Calibri" w:eastAsia="Times New Roman" w:hAnsi="Calibri" w:cs="Times New Roman"/>
      <w:lang w:val="en-US"/>
    </w:rPr>
  </w:style>
  <w:style w:type="paragraph" w:customStyle="1" w:styleId="xl79">
    <w:name w:val="xl79"/>
    <w:basedOn w:val="Normal"/>
    <w:rsid w:val="00F6167E"/>
    <w:pPr>
      <w:spacing w:before="100" w:beforeAutospacing="1" w:after="100" w:afterAutospacing="1" w:line="240" w:lineRule="auto"/>
      <w:ind w:firstLineChars="700"/>
    </w:pPr>
    <w:rPr>
      <w:rFonts w:ascii="Calibri" w:eastAsia="Times New Roman" w:hAnsi="Calibri" w:cs="Times New Roman"/>
      <w:i/>
      <w:iCs/>
      <w:lang w:val="en-US"/>
    </w:rPr>
  </w:style>
  <w:style w:type="paragraph" w:customStyle="1" w:styleId="xl80">
    <w:name w:val="xl80"/>
    <w:basedOn w:val="Normal"/>
    <w:rsid w:val="00F6167E"/>
    <w:pPr>
      <w:spacing w:before="100" w:beforeAutospacing="1" w:after="100" w:afterAutospacing="1" w:line="240" w:lineRule="auto"/>
      <w:ind w:firstLineChars="40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1</cp:revision>
  <dcterms:created xsi:type="dcterms:W3CDTF">2018-08-28T17:02:00Z</dcterms:created>
  <dcterms:modified xsi:type="dcterms:W3CDTF">2018-08-28T17:05:00Z</dcterms:modified>
</cp:coreProperties>
</file>