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32" w:rsidRPr="005C478F" w:rsidRDefault="00E17532" w:rsidP="00E17532">
      <w:pPr>
        <w:rPr>
          <w:b/>
        </w:rPr>
      </w:pPr>
      <w:r w:rsidRPr="000C02C1">
        <w:rPr>
          <w:b/>
          <w:lang w:val="sr-Cyrl-CS"/>
        </w:rPr>
        <w:t>УПУТСТВО</w:t>
      </w:r>
      <w:r>
        <w:rPr>
          <w:b/>
          <w:lang w:val="en-US"/>
        </w:rPr>
        <w:t xml:space="preserve">    </w:t>
      </w:r>
      <w:r w:rsidRPr="00304165">
        <w:rPr>
          <w:b/>
          <w:u w:val="single"/>
          <w:lang w:val="en-US"/>
        </w:rPr>
        <w:t>201</w:t>
      </w:r>
      <w:r w:rsidR="00D20213">
        <w:rPr>
          <w:b/>
          <w:u w:val="single"/>
        </w:rPr>
        <w:t>6</w:t>
      </w:r>
      <w:r w:rsidRPr="00304165">
        <w:rPr>
          <w:b/>
          <w:u w:val="single"/>
          <w:lang w:val="en-US"/>
        </w:rPr>
        <w:t>/1</w:t>
      </w:r>
      <w:r w:rsidR="00D20213">
        <w:rPr>
          <w:b/>
          <w:u w:val="single"/>
        </w:rPr>
        <w:t>7</w:t>
      </w:r>
    </w:p>
    <w:p w:rsidR="005C478F" w:rsidRDefault="00E17532" w:rsidP="00304165">
      <w:pPr>
        <w:rPr>
          <w:lang w:val="ru-RU"/>
        </w:rPr>
      </w:pPr>
      <w:r>
        <w:rPr>
          <w:lang w:val="sr-Cyrl-CS"/>
        </w:rPr>
        <w:t>з</w:t>
      </w:r>
      <w:r w:rsidRPr="00AA07D3">
        <w:rPr>
          <w:lang w:val="sr-Cyrl-CS"/>
        </w:rPr>
        <w:t>а припрему семинарског рада</w:t>
      </w:r>
      <w:r>
        <w:rPr>
          <w:lang w:val="sr-Cyrl-CS"/>
        </w:rPr>
        <w:t xml:space="preserve"> </w:t>
      </w:r>
      <w:r w:rsidRPr="000A142D">
        <w:rPr>
          <w:lang w:val="ru-RU"/>
        </w:rPr>
        <w:t xml:space="preserve">     </w:t>
      </w:r>
      <w:r w:rsidR="00304165">
        <w:rPr>
          <w:lang w:val="ru-RU"/>
        </w:rPr>
        <w:t xml:space="preserve">       </w:t>
      </w:r>
      <w:r w:rsidRPr="000A142D">
        <w:rPr>
          <w:lang w:val="ru-RU"/>
        </w:rPr>
        <w:t xml:space="preserve">                 </w:t>
      </w:r>
      <w:r>
        <w:rPr>
          <w:lang w:val="ru-RU"/>
        </w:rPr>
        <w:t xml:space="preserve">                         </w:t>
      </w:r>
      <w:r w:rsidRPr="000A142D">
        <w:rPr>
          <w:lang w:val="ru-RU"/>
        </w:rPr>
        <w:t xml:space="preserve"> </w:t>
      </w:r>
    </w:p>
    <w:p w:rsidR="005C478F" w:rsidRDefault="005C478F" w:rsidP="00304165">
      <w:pPr>
        <w:rPr>
          <w:lang w:val="ru-RU"/>
        </w:rPr>
      </w:pPr>
    </w:p>
    <w:p w:rsidR="00E17532" w:rsidRPr="00AA07D3" w:rsidRDefault="00E17532" w:rsidP="005C478F">
      <w:pPr>
        <w:jc w:val="right"/>
        <w:rPr>
          <w:lang w:val="sr-Cyrl-CS"/>
        </w:rPr>
      </w:pPr>
      <w:r w:rsidRPr="000A142D">
        <w:rPr>
          <w:lang w:val="ru-RU"/>
        </w:rPr>
        <w:t xml:space="preserve"> </w:t>
      </w:r>
      <w:r w:rsidRPr="00304165">
        <w:rPr>
          <w:i/>
          <w:u w:val="single"/>
          <w:lang w:val="sr-Cyrl-CS"/>
        </w:rPr>
        <w:t>Насловна страна</w:t>
      </w:r>
      <w:r w:rsidRPr="00304165">
        <w:rPr>
          <w:u w:val="single"/>
          <w:lang w:val="sr-Cyrl-CS"/>
        </w:rPr>
        <w:t>:</w:t>
      </w: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</w:p>
    <w:p w:rsidR="00E17532" w:rsidRPr="000C02C1" w:rsidRDefault="00E17532" w:rsidP="00D2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sr-Cyrl-CS"/>
        </w:rPr>
      </w:pPr>
      <w:r w:rsidRPr="000C02C1">
        <w:rPr>
          <w:u w:val="single"/>
          <w:lang w:val="sr-Cyrl-CS"/>
        </w:rPr>
        <w:t>УНИВЕРЗИТЕТ</w:t>
      </w:r>
      <w:r w:rsidR="00D20213">
        <w:rPr>
          <w:u w:val="single"/>
        </w:rPr>
        <w:t xml:space="preserve"> „ЏОН НЕЗБИТ“</w:t>
      </w:r>
    </w:p>
    <w:p w:rsidR="00E17532" w:rsidRPr="00A3527F" w:rsidRDefault="00D20213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  <w:r>
        <w:rPr>
          <w:b/>
          <w:lang w:val="sr-Cyrl-CS"/>
        </w:rPr>
        <w:t xml:space="preserve">Правни факултет </w:t>
      </w:r>
    </w:p>
    <w:p w:rsidR="00E17532" w:rsidRPr="00085E0F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sr-Cyrl-CS"/>
        </w:rPr>
      </w:pP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sr-Cyrl-CS"/>
        </w:rPr>
      </w:pP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sr-Cyrl-CS"/>
        </w:rPr>
      </w:pP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Основне академске </w:t>
      </w:r>
      <w:r w:rsidRPr="00AA07D3">
        <w:rPr>
          <w:b/>
          <w:u w:val="single"/>
          <w:lang w:val="sr-Cyrl-CS"/>
        </w:rPr>
        <w:t>студије</w:t>
      </w: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63E4F" w:rsidRPr="00D2021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07D3">
        <w:rPr>
          <w:b/>
          <w:lang w:val="sr-Cyrl-CS"/>
        </w:rPr>
        <w:t>Предмет</w:t>
      </w:r>
      <w:r w:rsidRPr="00AA07D3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 w:rsidR="00D20213">
        <w:t>ЈАВНЕ ФИНАНСИЈЕ</w:t>
      </w: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 w:rsidRPr="00AA07D3">
        <w:rPr>
          <w:b/>
          <w:lang w:val="sr-Cyrl-CS"/>
        </w:rPr>
        <w:t>Наставник</w:t>
      </w:r>
      <w:r w:rsidRPr="00AA07D3">
        <w:rPr>
          <w:lang w:val="sr-Cyrl-CS"/>
        </w:rPr>
        <w:t>: Проф. др Милан Р. Милановић</w:t>
      </w: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</w:t>
      </w:r>
      <w:r w:rsidRPr="008C30F9">
        <w:rPr>
          <w:sz w:val="28"/>
          <w:szCs w:val="28"/>
          <w:lang w:val="sr-Cyrl-CS"/>
        </w:rPr>
        <w:t>ме и презиме</w:t>
      </w:r>
      <w:r>
        <w:rPr>
          <w:sz w:val="28"/>
          <w:szCs w:val="28"/>
          <w:lang w:val="sr-Cyrl-CS"/>
        </w:rPr>
        <w:t xml:space="preserve"> студента, </w:t>
      </w:r>
    </w:p>
    <w:p w:rsidR="00E17532" w:rsidRPr="008C30F9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 индекса</w:t>
      </w:r>
    </w:p>
    <w:p w:rsidR="00E17532" w:rsidRPr="008C30F9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sr-Cyrl-CS"/>
        </w:rPr>
      </w:pPr>
    </w:p>
    <w:p w:rsidR="00E17532" w:rsidRPr="008C30F9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sr-Cyrl-CS"/>
        </w:rPr>
      </w:pPr>
      <w:r w:rsidRPr="00AA07D3">
        <w:rPr>
          <w:lang w:val="sr-Cyrl-CS"/>
        </w:rPr>
        <w:t xml:space="preserve"> </w:t>
      </w:r>
      <w:r w:rsidRPr="00AA07D3">
        <w:rPr>
          <w:u w:val="single"/>
          <w:lang w:val="sr-Cyrl-CS"/>
        </w:rPr>
        <w:t xml:space="preserve">                                                                                                                                                       </w:t>
      </w:r>
      <w:r w:rsidRPr="008C30F9">
        <w:rPr>
          <w:sz w:val="32"/>
          <w:szCs w:val="32"/>
          <w:u w:val="single"/>
          <w:lang w:val="sr-Cyrl-CS"/>
        </w:rPr>
        <w:t xml:space="preserve"> </w:t>
      </w:r>
    </w:p>
    <w:p w:rsidR="00E17532" w:rsidRPr="001368D6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r-Cyrl-CS"/>
        </w:rPr>
      </w:pPr>
      <w:r w:rsidRPr="001368D6">
        <w:rPr>
          <w:b/>
          <w:sz w:val="32"/>
          <w:szCs w:val="32"/>
          <w:lang w:val="sr-Cyrl-CS"/>
        </w:rPr>
        <w:t>(НАСЛОВ)</w:t>
      </w:r>
    </w:p>
    <w:p w:rsidR="00E17532" w:rsidRPr="00D3530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  <w:lang w:val="sr-Cyrl-CS"/>
        </w:rPr>
        <w:t>__________________</w:t>
      </w:r>
      <w:r w:rsidR="00D35302">
        <w:rPr>
          <w:sz w:val="32"/>
          <w:szCs w:val="32"/>
          <w:lang w:val="sr-Cyrl-CS"/>
        </w:rPr>
        <w:t>______________________</w:t>
      </w: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r-Cyrl-CS"/>
        </w:rPr>
      </w:pP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 xml:space="preserve">- </w:t>
      </w:r>
      <w:r w:rsidRPr="00AA07D3">
        <w:rPr>
          <w:b/>
          <w:i/>
          <w:lang w:val="sr-Cyrl-CS"/>
        </w:rPr>
        <w:t>семинарски рад</w:t>
      </w:r>
      <w:r>
        <w:rPr>
          <w:b/>
          <w:i/>
          <w:lang w:val="sr-Cyrl-CS"/>
        </w:rPr>
        <w:t xml:space="preserve"> -</w:t>
      </w: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r-Cyrl-CS"/>
        </w:rPr>
      </w:pP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04165" w:rsidRDefault="00304165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04165" w:rsidRPr="00AA07D3" w:rsidRDefault="00304165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</w:p>
    <w:p w:rsidR="00E17532" w:rsidRPr="00AA07D3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CS"/>
        </w:rPr>
      </w:pPr>
      <w:r>
        <w:rPr>
          <w:lang w:val="sr-Cyrl-CS"/>
        </w:rPr>
        <w:t>Београд, _</w:t>
      </w:r>
      <w:r w:rsidR="00D35302">
        <w:rPr>
          <w:lang w:val="sr-Cyrl-CS"/>
        </w:rPr>
        <w:t>_____</w:t>
      </w:r>
      <w:r>
        <w:rPr>
          <w:lang w:val="sr-Cyrl-CS"/>
        </w:rPr>
        <w:t>_, 20</w:t>
      </w:r>
      <w:r w:rsidR="003749B1">
        <w:t>16</w:t>
      </w:r>
      <w:r w:rsidRPr="00AA07D3">
        <w:rPr>
          <w:lang w:val="sr-Cyrl-CS"/>
        </w:rPr>
        <w:t>. године</w:t>
      </w: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E17532" w:rsidRDefault="00E17532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04165" w:rsidRDefault="00304165" w:rsidP="00D3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u w:val="single"/>
          <w:lang w:val="sr-Cyrl-CS"/>
        </w:rPr>
      </w:pPr>
    </w:p>
    <w:p w:rsidR="006C6105" w:rsidRDefault="006C6105" w:rsidP="00E17532">
      <w:pPr>
        <w:jc w:val="right"/>
        <w:rPr>
          <w:i/>
          <w:u w:val="single"/>
          <w:lang w:val="sr-Cyrl-CS"/>
        </w:rPr>
      </w:pPr>
    </w:p>
    <w:p w:rsidR="006C6105" w:rsidRDefault="006C6105" w:rsidP="00E17532">
      <w:pPr>
        <w:jc w:val="right"/>
        <w:rPr>
          <w:i/>
          <w:u w:val="single"/>
          <w:lang w:val="sr-Cyrl-CS"/>
        </w:rPr>
      </w:pPr>
    </w:p>
    <w:p w:rsidR="006C6105" w:rsidRDefault="006C6105" w:rsidP="00E17532">
      <w:pPr>
        <w:jc w:val="right"/>
        <w:rPr>
          <w:i/>
          <w:u w:val="single"/>
          <w:lang w:val="sr-Cyrl-CS"/>
        </w:rPr>
      </w:pPr>
    </w:p>
    <w:p w:rsidR="00E17532" w:rsidRPr="005C478F" w:rsidRDefault="00E17532" w:rsidP="005C478F">
      <w:pPr>
        <w:jc w:val="right"/>
        <w:rPr>
          <w:i/>
          <w:u w:val="single"/>
          <w:lang w:val="sr-Cyrl-CS"/>
        </w:rPr>
      </w:pPr>
      <w:r w:rsidRPr="00C77B8E">
        <w:rPr>
          <w:i/>
          <w:u w:val="single"/>
          <w:lang w:val="sr-Cyrl-CS"/>
        </w:rPr>
        <w:t>Прва страна:</w:t>
      </w:r>
    </w:p>
    <w:p w:rsidR="00E17532" w:rsidRDefault="000D0251" w:rsidP="00E17532">
      <w:pPr>
        <w:rPr>
          <w:b/>
          <w:lang w:val="sr-Cyrl-CS"/>
        </w:rPr>
      </w:pPr>
      <w:r w:rsidRPr="000D0251">
        <w:rPr>
          <w:lang w:val="sr-Cyrl-CS"/>
        </w:rPr>
        <w:t>.</w:t>
      </w:r>
    </w:p>
    <w:p w:rsidR="00E17532" w:rsidRDefault="00E17532" w:rsidP="00E17532">
      <w:pPr>
        <w:rPr>
          <w:b/>
          <w:lang w:val="sr-Cyrl-CS"/>
        </w:rPr>
      </w:pPr>
    </w:p>
    <w:tbl>
      <w:tblPr>
        <w:tblStyle w:val="TableGrid"/>
        <w:tblW w:w="9455" w:type="dxa"/>
        <w:tblInd w:w="198" w:type="dxa"/>
        <w:tblLook w:val="04A0"/>
      </w:tblPr>
      <w:tblGrid>
        <w:gridCol w:w="381"/>
        <w:gridCol w:w="546"/>
        <w:gridCol w:w="7356"/>
        <w:gridCol w:w="1172"/>
      </w:tblGrid>
      <w:tr w:rsidR="005C478F" w:rsidTr="00B03850">
        <w:trPr>
          <w:trHeight w:val="451"/>
        </w:trPr>
        <w:tc>
          <w:tcPr>
            <w:tcW w:w="9454" w:type="dxa"/>
            <w:gridSpan w:val="4"/>
          </w:tcPr>
          <w:p w:rsidR="005C478F" w:rsidRDefault="005C478F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 РАДА</w:t>
            </w:r>
          </w:p>
        </w:tc>
      </w:tr>
      <w:tr w:rsidR="005C478F" w:rsidTr="00B03850">
        <w:trPr>
          <w:trHeight w:val="451"/>
        </w:trPr>
        <w:tc>
          <w:tcPr>
            <w:tcW w:w="8282" w:type="dxa"/>
            <w:gridSpan w:val="3"/>
          </w:tcPr>
          <w:p w:rsidR="005C478F" w:rsidRDefault="005C478F" w:rsidP="00E17532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5C478F" w:rsidRPr="00DA0B9C" w:rsidRDefault="00DA0B9C" w:rsidP="005C478F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С</w:t>
            </w:r>
            <w:r w:rsidR="005C478F">
              <w:rPr>
                <w:b/>
                <w:lang w:val="sr-Cyrl-CS"/>
              </w:rPr>
              <w:t>тр</w:t>
            </w:r>
            <w:r>
              <w:rPr>
                <w:b/>
              </w:rPr>
              <w:t>.</w:t>
            </w:r>
          </w:p>
        </w:tc>
      </w:tr>
      <w:tr w:rsidR="005C478F" w:rsidTr="00B03850">
        <w:trPr>
          <w:trHeight w:val="451"/>
        </w:trPr>
        <w:tc>
          <w:tcPr>
            <w:tcW w:w="9454" w:type="dxa"/>
            <w:gridSpan w:val="4"/>
          </w:tcPr>
          <w:p w:rsidR="005C478F" w:rsidRDefault="005C478F" w:rsidP="005C478F">
            <w:pPr>
              <w:jc w:val="center"/>
              <w:rPr>
                <w:b/>
                <w:lang w:val="sr-Cyrl-CS"/>
              </w:rPr>
            </w:pPr>
            <w:r w:rsidRPr="006165F8">
              <w:rPr>
                <w:b/>
                <w:lang w:val="sr-Cyrl-CS"/>
              </w:rPr>
              <w:t>НАСЛОВ</w:t>
            </w:r>
            <w:r>
              <w:rPr>
                <w:b/>
                <w:lang w:val="sr-Cyrl-CS"/>
              </w:rPr>
              <w:t xml:space="preserve">  (са насловное стране)</w:t>
            </w:r>
          </w:p>
        </w:tc>
      </w:tr>
      <w:tr w:rsidR="006C6105" w:rsidTr="00B03850">
        <w:trPr>
          <w:trHeight w:val="451"/>
        </w:trPr>
        <w:tc>
          <w:tcPr>
            <w:tcW w:w="376" w:type="dxa"/>
          </w:tcPr>
          <w:p w:rsidR="006C6105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7906" w:type="dxa"/>
            <w:gridSpan w:val="2"/>
          </w:tcPr>
          <w:p w:rsidR="006C6105" w:rsidRDefault="006C6105" w:rsidP="00E17532">
            <w:pPr>
              <w:rPr>
                <w:b/>
                <w:lang w:val="sr-Cyrl-CS"/>
              </w:rPr>
            </w:pPr>
            <w:r w:rsidRPr="00336DA2">
              <w:rPr>
                <w:b/>
                <w:lang w:val="sr-Cyrl-CS"/>
              </w:rPr>
              <w:t>У</w:t>
            </w:r>
            <w:r>
              <w:rPr>
                <w:b/>
                <w:lang w:val="sr-Cyrl-CS"/>
              </w:rPr>
              <w:t>ВОД</w:t>
            </w:r>
          </w:p>
        </w:tc>
        <w:tc>
          <w:tcPr>
            <w:tcW w:w="1173" w:type="dxa"/>
          </w:tcPr>
          <w:p w:rsidR="006C6105" w:rsidRDefault="006C6105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1.1.</w:t>
            </w:r>
          </w:p>
        </w:tc>
        <w:tc>
          <w:tcPr>
            <w:tcW w:w="7367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 w:rsidRPr="00560672">
              <w:rPr>
                <w:lang w:val="sr-Cyrl-CS"/>
              </w:rPr>
              <w:t>Предмет и циљ рада</w:t>
            </w:r>
          </w:p>
        </w:tc>
        <w:tc>
          <w:tcPr>
            <w:tcW w:w="1173" w:type="dxa"/>
          </w:tcPr>
          <w:p w:rsidR="00B000CE" w:rsidRDefault="006C6105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1.2.</w:t>
            </w:r>
          </w:p>
        </w:tc>
        <w:tc>
          <w:tcPr>
            <w:tcW w:w="7367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 w:rsidRPr="00560672">
              <w:rPr>
                <w:lang w:val="sr-Cyrl-CS"/>
              </w:rPr>
              <w:t>Радна хипотеза и методе анализе</w:t>
            </w:r>
          </w:p>
        </w:tc>
        <w:tc>
          <w:tcPr>
            <w:tcW w:w="1173" w:type="dxa"/>
          </w:tcPr>
          <w:p w:rsidR="00B000CE" w:rsidRDefault="006C6105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1.3.</w:t>
            </w:r>
          </w:p>
        </w:tc>
        <w:tc>
          <w:tcPr>
            <w:tcW w:w="7367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 w:rsidRPr="00560672">
              <w:rPr>
                <w:lang w:val="sr-Cyrl-CS"/>
              </w:rPr>
              <w:t>Извори података и литература</w:t>
            </w:r>
          </w:p>
        </w:tc>
        <w:tc>
          <w:tcPr>
            <w:tcW w:w="1173" w:type="dxa"/>
          </w:tcPr>
          <w:p w:rsidR="00B000CE" w:rsidRDefault="006C6105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7367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B000CE" w:rsidRDefault="00B000CE" w:rsidP="005C478F">
            <w:pPr>
              <w:jc w:val="center"/>
              <w:rPr>
                <w:b/>
                <w:lang w:val="sr-Cyrl-CS"/>
              </w:rPr>
            </w:pPr>
          </w:p>
        </w:tc>
      </w:tr>
      <w:tr w:rsidR="006C6105" w:rsidTr="00B03850">
        <w:trPr>
          <w:trHeight w:val="451"/>
        </w:trPr>
        <w:tc>
          <w:tcPr>
            <w:tcW w:w="376" w:type="dxa"/>
          </w:tcPr>
          <w:p w:rsidR="006C6105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7906" w:type="dxa"/>
            <w:gridSpan w:val="2"/>
          </w:tcPr>
          <w:p w:rsidR="006C6105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ПОДНАСЛОВ</w:t>
            </w:r>
          </w:p>
        </w:tc>
        <w:tc>
          <w:tcPr>
            <w:tcW w:w="1173" w:type="dxa"/>
          </w:tcPr>
          <w:p w:rsidR="006C6105" w:rsidRDefault="006C6105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2.1.</w:t>
            </w:r>
          </w:p>
        </w:tc>
        <w:tc>
          <w:tcPr>
            <w:tcW w:w="7367" w:type="dxa"/>
          </w:tcPr>
          <w:p w:rsidR="00B000CE" w:rsidRDefault="005C478F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....</w:t>
            </w:r>
          </w:p>
        </w:tc>
        <w:tc>
          <w:tcPr>
            <w:tcW w:w="1173" w:type="dxa"/>
          </w:tcPr>
          <w:p w:rsidR="00B000CE" w:rsidRDefault="006C6105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...</w:t>
            </w: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2.2.</w:t>
            </w:r>
          </w:p>
        </w:tc>
        <w:tc>
          <w:tcPr>
            <w:tcW w:w="7367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B000CE" w:rsidRDefault="006C6105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...</w:t>
            </w: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2.3.</w:t>
            </w:r>
          </w:p>
        </w:tc>
        <w:tc>
          <w:tcPr>
            <w:tcW w:w="7367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B000CE" w:rsidRDefault="006C6105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...</w:t>
            </w: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7367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B000CE" w:rsidRDefault="00B000CE" w:rsidP="005C478F">
            <w:pPr>
              <w:jc w:val="center"/>
              <w:rPr>
                <w:b/>
                <w:lang w:val="sr-Cyrl-CS"/>
              </w:rPr>
            </w:pPr>
          </w:p>
        </w:tc>
      </w:tr>
      <w:tr w:rsidR="006C6105" w:rsidTr="00B03850">
        <w:trPr>
          <w:trHeight w:val="451"/>
        </w:trPr>
        <w:tc>
          <w:tcPr>
            <w:tcW w:w="376" w:type="dxa"/>
          </w:tcPr>
          <w:p w:rsidR="006C6105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7906" w:type="dxa"/>
            <w:gridSpan w:val="2"/>
          </w:tcPr>
          <w:p w:rsidR="006C6105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ПОДНАСЛОВ</w:t>
            </w:r>
          </w:p>
        </w:tc>
        <w:tc>
          <w:tcPr>
            <w:tcW w:w="1173" w:type="dxa"/>
          </w:tcPr>
          <w:p w:rsidR="006C6105" w:rsidRDefault="006C6105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,,,</w:t>
            </w: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3.1.</w:t>
            </w:r>
          </w:p>
        </w:tc>
        <w:tc>
          <w:tcPr>
            <w:tcW w:w="7367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B000CE" w:rsidRDefault="00B000CE" w:rsidP="005C478F">
            <w:pPr>
              <w:jc w:val="center"/>
              <w:rPr>
                <w:b/>
                <w:lang w:val="sr-Cyrl-CS"/>
              </w:rPr>
            </w:pP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3.2</w:t>
            </w:r>
          </w:p>
        </w:tc>
        <w:tc>
          <w:tcPr>
            <w:tcW w:w="7367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B000CE" w:rsidRDefault="00B000CE" w:rsidP="005C478F">
            <w:pPr>
              <w:jc w:val="center"/>
              <w:rPr>
                <w:b/>
                <w:lang w:val="sr-Cyrl-CS"/>
              </w:rPr>
            </w:pP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3.3.</w:t>
            </w:r>
          </w:p>
        </w:tc>
        <w:tc>
          <w:tcPr>
            <w:tcW w:w="7367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B000CE" w:rsidRDefault="00B000CE" w:rsidP="005C478F">
            <w:pPr>
              <w:jc w:val="center"/>
              <w:rPr>
                <w:b/>
                <w:lang w:val="sr-Cyrl-CS"/>
              </w:rPr>
            </w:pP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...</w:t>
            </w:r>
          </w:p>
        </w:tc>
        <w:tc>
          <w:tcPr>
            <w:tcW w:w="539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7367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B000CE" w:rsidRDefault="00B000CE" w:rsidP="005C478F">
            <w:pPr>
              <w:jc w:val="center"/>
              <w:rPr>
                <w:b/>
                <w:lang w:val="sr-Cyrl-CS"/>
              </w:rPr>
            </w:pPr>
          </w:p>
        </w:tc>
      </w:tr>
      <w:tr w:rsidR="00B000CE" w:rsidTr="00B03850">
        <w:trPr>
          <w:trHeight w:val="451"/>
        </w:trPr>
        <w:tc>
          <w:tcPr>
            <w:tcW w:w="376" w:type="dxa"/>
          </w:tcPr>
          <w:p w:rsidR="00B000CE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...</w:t>
            </w:r>
          </w:p>
        </w:tc>
        <w:tc>
          <w:tcPr>
            <w:tcW w:w="539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7367" w:type="dxa"/>
          </w:tcPr>
          <w:p w:rsidR="00B000CE" w:rsidRDefault="00B000CE" w:rsidP="00E17532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B000CE" w:rsidRDefault="00B000CE" w:rsidP="005C478F">
            <w:pPr>
              <w:jc w:val="center"/>
              <w:rPr>
                <w:b/>
                <w:lang w:val="sr-Cyrl-CS"/>
              </w:rPr>
            </w:pPr>
          </w:p>
        </w:tc>
      </w:tr>
      <w:tr w:rsidR="006C6105" w:rsidTr="00B03850">
        <w:trPr>
          <w:trHeight w:val="451"/>
        </w:trPr>
        <w:tc>
          <w:tcPr>
            <w:tcW w:w="376" w:type="dxa"/>
          </w:tcPr>
          <w:p w:rsidR="006C6105" w:rsidRDefault="006C6105" w:rsidP="00E1753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</w:t>
            </w:r>
          </w:p>
        </w:tc>
        <w:tc>
          <w:tcPr>
            <w:tcW w:w="7906" w:type="dxa"/>
            <w:gridSpan w:val="2"/>
          </w:tcPr>
          <w:p w:rsidR="006C6105" w:rsidRDefault="006C6105" w:rsidP="00E17532">
            <w:pPr>
              <w:rPr>
                <w:b/>
                <w:lang w:val="sr-Cyrl-CS"/>
              </w:rPr>
            </w:pPr>
            <w:r w:rsidRPr="00336DA2">
              <w:rPr>
                <w:b/>
                <w:lang w:val="sr-Cyrl-CS"/>
              </w:rPr>
              <w:t>ЗАКЉУЧЦИ</w:t>
            </w:r>
          </w:p>
        </w:tc>
        <w:tc>
          <w:tcPr>
            <w:tcW w:w="1173" w:type="dxa"/>
          </w:tcPr>
          <w:p w:rsidR="006C6105" w:rsidRDefault="006C6105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  <w:r w:rsidR="005C478F">
              <w:rPr>
                <w:b/>
                <w:lang w:val="sr-Cyrl-CS"/>
              </w:rPr>
              <w:t>(14)</w:t>
            </w:r>
          </w:p>
        </w:tc>
      </w:tr>
      <w:tr w:rsidR="006C6105" w:rsidTr="00B03850">
        <w:trPr>
          <w:trHeight w:val="451"/>
        </w:trPr>
        <w:tc>
          <w:tcPr>
            <w:tcW w:w="376" w:type="dxa"/>
          </w:tcPr>
          <w:p w:rsidR="006C6105" w:rsidRDefault="006C6105" w:rsidP="00500A04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6C6105" w:rsidRDefault="006C6105" w:rsidP="00500A04">
            <w:pPr>
              <w:rPr>
                <w:b/>
                <w:lang w:val="sr-Cyrl-CS"/>
              </w:rPr>
            </w:pPr>
          </w:p>
        </w:tc>
        <w:tc>
          <w:tcPr>
            <w:tcW w:w="7367" w:type="dxa"/>
          </w:tcPr>
          <w:p w:rsidR="006C6105" w:rsidRDefault="006C6105" w:rsidP="00500A04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6C6105" w:rsidRDefault="006C6105" w:rsidP="005C478F">
            <w:pPr>
              <w:jc w:val="center"/>
              <w:rPr>
                <w:b/>
                <w:lang w:val="sr-Cyrl-CS"/>
              </w:rPr>
            </w:pPr>
          </w:p>
        </w:tc>
      </w:tr>
      <w:tr w:rsidR="006C6105" w:rsidTr="00B03850">
        <w:trPr>
          <w:trHeight w:val="451"/>
        </w:trPr>
        <w:tc>
          <w:tcPr>
            <w:tcW w:w="376" w:type="dxa"/>
          </w:tcPr>
          <w:p w:rsidR="006C6105" w:rsidRDefault="006C6105" w:rsidP="00500A0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6.</w:t>
            </w:r>
          </w:p>
        </w:tc>
        <w:tc>
          <w:tcPr>
            <w:tcW w:w="7906" w:type="dxa"/>
            <w:gridSpan w:val="2"/>
          </w:tcPr>
          <w:p w:rsidR="006C6105" w:rsidRDefault="006C6105" w:rsidP="00500A04">
            <w:pPr>
              <w:rPr>
                <w:b/>
                <w:lang w:val="sr-Cyrl-CS"/>
              </w:rPr>
            </w:pPr>
            <w:r w:rsidRPr="00336DA2">
              <w:rPr>
                <w:b/>
                <w:lang w:val="sr-Cyrl-CS"/>
              </w:rPr>
              <w:t>ЛИТЕРАТУРА</w:t>
            </w:r>
          </w:p>
        </w:tc>
        <w:tc>
          <w:tcPr>
            <w:tcW w:w="1173" w:type="dxa"/>
          </w:tcPr>
          <w:p w:rsidR="006C6105" w:rsidRDefault="005C478F" w:rsidP="005C47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13(15)</w:t>
            </w:r>
          </w:p>
        </w:tc>
      </w:tr>
      <w:tr w:rsidR="006C6105" w:rsidTr="00B03850">
        <w:trPr>
          <w:trHeight w:val="451"/>
        </w:trPr>
        <w:tc>
          <w:tcPr>
            <w:tcW w:w="376" w:type="dxa"/>
          </w:tcPr>
          <w:p w:rsidR="006C6105" w:rsidRDefault="006C6105" w:rsidP="00500A04">
            <w:pPr>
              <w:rPr>
                <w:b/>
                <w:lang w:val="sr-Cyrl-CS"/>
              </w:rPr>
            </w:pPr>
          </w:p>
        </w:tc>
        <w:tc>
          <w:tcPr>
            <w:tcW w:w="539" w:type="dxa"/>
          </w:tcPr>
          <w:p w:rsidR="006C6105" w:rsidRDefault="006C6105" w:rsidP="00500A04">
            <w:pPr>
              <w:rPr>
                <w:b/>
                <w:lang w:val="sr-Cyrl-CS"/>
              </w:rPr>
            </w:pPr>
          </w:p>
        </w:tc>
        <w:tc>
          <w:tcPr>
            <w:tcW w:w="7367" w:type="dxa"/>
          </w:tcPr>
          <w:p w:rsidR="006C6105" w:rsidRDefault="006C6105" w:rsidP="00500A04">
            <w:pPr>
              <w:rPr>
                <w:b/>
                <w:lang w:val="sr-Cyrl-CS"/>
              </w:rPr>
            </w:pPr>
          </w:p>
        </w:tc>
        <w:tc>
          <w:tcPr>
            <w:tcW w:w="1173" w:type="dxa"/>
          </w:tcPr>
          <w:p w:rsidR="006C6105" w:rsidRDefault="006C6105" w:rsidP="005C478F">
            <w:pPr>
              <w:jc w:val="center"/>
              <w:rPr>
                <w:b/>
                <w:lang w:val="sr-Cyrl-CS"/>
              </w:rPr>
            </w:pPr>
          </w:p>
        </w:tc>
      </w:tr>
    </w:tbl>
    <w:p w:rsidR="00E17532" w:rsidRPr="00336DA2" w:rsidRDefault="00E17532" w:rsidP="00E17532">
      <w:pPr>
        <w:rPr>
          <w:b/>
          <w:lang w:val="sr-Cyrl-CS"/>
        </w:rPr>
      </w:pPr>
    </w:p>
    <w:p w:rsidR="005C478F" w:rsidRDefault="005C478F" w:rsidP="00E17532">
      <w:pPr>
        <w:jc w:val="right"/>
        <w:rPr>
          <w:i/>
          <w:u w:val="single"/>
          <w:lang w:val="sr-Cyrl-CS"/>
        </w:rPr>
      </w:pPr>
    </w:p>
    <w:p w:rsidR="005C478F" w:rsidRDefault="005C478F" w:rsidP="00E17532">
      <w:pPr>
        <w:jc w:val="right"/>
        <w:rPr>
          <w:i/>
          <w:u w:val="single"/>
          <w:lang w:val="sr-Cyrl-CS"/>
        </w:rPr>
      </w:pPr>
    </w:p>
    <w:p w:rsidR="005C478F" w:rsidRDefault="005C478F" w:rsidP="00E17532">
      <w:pPr>
        <w:jc w:val="right"/>
        <w:rPr>
          <w:i/>
          <w:u w:val="single"/>
          <w:lang w:val="sr-Cyrl-CS"/>
        </w:rPr>
      </w:pPr>
    </w:p>
    <w:p w:rsidR="005C478F" w:rsidRDefault="005C478F" w:rsidP="00E17532">
      <w:pPr>
        <w:jc w:val="right"/>
        <w:rPr>
          <w:i/>
          <w:u w:val="single"/>
          <w:lang w:val="sr-Cyrl-CS"/>
        </w:rPr>
      </w:pPr>
    </w:p>
    <w:p w:rsidR="005C478F" w:rsidRDefault="005C478F" w:rsidP="00E17532">
      <w:pPr>
        <w:jc w:val="right"/>
        <w:rPr>
          <w:i/>
          <w:u w:val="single"/>
          <w:lang w:val="sr-Cyrl-CS"/>
        </w:rPr>
      </w:pPr>
    </w:p>
    <w:p w:rsidR="005C478F" w:rsidRDefault="005C478F" w:rsidP="00E17532">
      <w:pPr>
        <w:jc w:val="right"/>
        <w:rPr>
          <w:i/>
          <w:u w:val="single"/>
          <w:lang w:val="sr-Cyrl-CS"/>
        </w:rPr>
      </w:pPr>
    </w:p>
    <w:p w:rsidR="005C478F" w:rsidRDefault="005C478F" w:rsidP="00E17532">
      <w:pPr>
        <w:jc w:val="right"/>
        <w:rPr>
          <w:i/>
          <w:u w:val="single"/>
          <w:lang w:val="sr-Cyrl-CS"/>
        </w:rPr>
      </w:pPr>
    </w:p>
    <w:p w:rsidR="00E17532" w:rsidRPr="00C77B8E" w:rsidRDefault="00E17532" w:rsidP="00E17532">
      <w:pPr>
        <w:jc w:val="right"/>
        <w:rPr>
          <w:i/>
          <w:u w:val="single"/>
          <w:lang w:val="sr-Cyrl-CS"/>
        </w:rPr>
      </w:pPr>
      <w:r w:rsidRPr="00C77B8E">
        <w:rPr>
          <w:i/>
          <w:u w:val="single"/>
          <w:lang w:val="sr-Cyrl-CS"/>
        </w:rPr>
        <w:lastRenderedPageBreak/>
        <w:t>Друга страна:</w:t>
      </w:r>
    </w:p>
    <w:p w:rsidR="00E17532" w:rsidRPr="00AA07D3" w:rsidRDefault="00E17532" w:rsidP="00E17532">
      <w:pPr>
        <w:rPr>
          <w:lang w:val="sr-Cyrl-CS"/>
        </w:rPr>
      </w:pPr>
    </w:p>
    <w:p w:rsidR="00E17532" w:rsidRPr="006165F8" w:rsidRDefault="00E17532" w:rsidP="00E17532">
      <w:pPr>
        <w:rPr>
          <w:b/>
          <w:lang w:val="sr-Cyrl-CS"/>
        </w:rPr>
      </w:pPr>
    </w:p>
    <w:p w:rsidR="00E17532" w:rsidRPr="00B41BFA" w:rsidRDefault="000D0251" w:rsidP="00C77B8E">
      <w:pPr>
        <w:numPr>
          <w:ilvl w:val="0"/>
          <w:numId w:val="1"/>
        </w:numPr>
        <w:jc w:val="center"/>
        <w:rPr>
          <w:lang w:val="sr-Cyrl-CS"/>
        </w:rPr>
      </w:pPr>
      <w:r w:rsidRPr="000D0251">
        <w:rPr>
          <w:b/>
          <w:lang w:val="sr-Cyrl-CS"/>
        </w:rPr>
        <w:t>УВОДНИ ДЕО</w:t>
      </w:r>
      <w:r w:rsidRPr="006165F8">
        <w:rPr>
          <w:b/>
          <w:lang w:val="sr-Cyrl-CS"/>
        </w:rPr>
        <w:t xml:space="preserve"> </w:t>
      </w:r>
      <w:r w:rsidR="00E17532" w:rsidRPr="006165F8">
        <w:rPr>
          <w:b/>
          <w:lang w:val="sr-Cyrl-CS"/>
        </w:rPr>
        <w:t>(</w:t>
      </w:r>
      <w:r w:rsidR="00E17532" w:rsidRPr="00B41BFA">
        <w:rPr>
          <w:lang w:val="sr-Cyrl-CS"/>
        </w:rPr>
        <w:t>обим до 1 стр.,</w:t>
      </w:r>
      <w:r w:rsidR="00E17532" w:rsidRPr="00B41BFA">
        <w:t xml:space="preserve"> </w:t>
      </w:r>
      <w:r w:rsidR="00E17532" w:rsidRPr="00B41BFA">
        <w:rPr>
          <w:lang w:val="sr-Cyrl-CS"/>
        </w:rPr>
        <w:t>иза садржаја)</w:t>
      </w:r>
    </w:p>
    <w:p w:rsidR="00E17532" w:rsidRPr="006165F8" w:rsidRDefault="00E17532" w:rsidP="00E17532">
      <w:pPr>
        <w:ind w:left="405"/>
        <w:rPr>
          <w:b/>
          <w:lang w:val="sr-Cyrl-CS"/>
        </w:rPr>
      </w:pPr>
    </w:p>
    <w:p w:rsidR="00E17532" w:rsidRPr="00560672" w:rsidRDefault="00B41BFA" w:rsidP="00E17532">
      <w:pPr>
        <w:ind w:left="708"/>
        <w:rPr>
          <w:b/>
          <w:i/>
          <w:lang w:val="sr-Cyrl-CS"/>
        </w:rPr>
      </w:pPr>
      <w:r w:rsidRPr="00560672">
        <w:rPr>
          <w:b/>
          <w:i/>
          <w:lang w:val="sr-Cyrl-CS"/>
        </w:rPr>
        <w:t>1.1.</w:t>
      </w:r>
      <w:r w:rsidR="00E17532" w:rsidRPr="00560672">
        <w:rPr>
          <w:b/>
          <w:i/>
          <w:lang w:val="sr-Cyrl-CS"/>
        </w:rPr>
        <w:t xml:space="preserve">  Предмет и циљ рада </w:t>
      </w:r>
    </w:p>
    <w:p w:rsidR="00E17532" w:rsidRPr="0051377C" w:rsidRDefault="00E17532" w:rsidP="00E17532">
      <w:pPr>
        <w:ind w:left="708"/>
        <w:rPr>
          <w:lang w:val="sr-Cyrl-CS"/>
        </w:rPr>
      </w:pPr>
      <w:r>
        <w:rPr>
          <w:b/>
          <w:lang w:val="sr-Cyrl-CS"/>
        </w:rPr>
        <w:t xml:space="preserve">   </w:t>
      </w:r>
      <w:r w:rsidRPr="006165F8">
        <w:rPr>
          <w:b/>
          <w:lang w:val="sr-Cyrl-CS"/>
        </w:rPr>
        <w:t xml:space="preserve"> </w:t>
      </w:r>
      <w:r w:rsidRPr="0051377C">
        <w:rPr>
          <w:lang w:val="sr-Cyrl-CS"/>
        </w:rPr>
        <w:t xml:space="preserve">(кратко објашњење проблема, разлог избора питања/теме, </w:t>
      </w:r>
    </w:p>
    <w:p w:rsidR="00E17532" w:rsidRDefault="00E17532" w:rsidP="00E17532">
      <w:pPr>
        <w:ind w:left="708"/>
        <w:rPr>
          <w:lang w:val="sr-Cyrl-CS"/>
        </w:rPr>
      </w:pPr>
      <w:r w:rsidRPr="0051377C">
        <w:rPr>
          <w:lang w:val="sr-Cyrl-CS"/>
        </w:rPr>
        <w:t xml:space="preserve">     обавезно из радног/животног окружења аутора рада</w:t>
      </w:r>
      <w:r w:rsidR="00907CD5">
        <w:rPr>
          <w:lang w:val="sr-Cyrl-CS"/>
        </w:rPr>
        <w:t>, не теоријске теме</w:t>
      </w:r>
      <w:r w:rsidRPr="0051377C">
        <w:rPr>
          <w:lang w:val="sr-Cyrl-CS"/>
        </w:rPr>
        <w:t>)</w:t>
      </w:r>
    </w:p>
    <w:p w:rsidR="00E17532" w:rsidRPr="0051377C" w:rsidRDefault="00E17532" w:rsidP="00E17532">
      <w:pPr>
        <w:ind w:left="708"/>
        <w:rPr>
          <w:lang w:val="sr-Cyrl-CS"/>
        </w:rPr>
      </w:pPr>
    </w:p>
    <w:p w:rsidR="00E17532" w:rsidRPr="00560672" w:rsidRDefault="00560672" w:rsidP="00560672">
      <w:pPr>
        <w:pStyle w:val="ListParagraph"/>
        <w:numPr>
          <w:ilvl w:val="1"/>
          <w:numId w:val="1"/>
        </w:numPr>
        <w:rPr>
          <w:b/>
          <w:i/>
          <w:lang w:val="sr-Cyrl-CS"/>
        </w:rPr>
      </w:pPr>
      <w:r w:rsidRPr="00560672">
        <w:rPr>
          <w:b/>
          <w:i/>
          <w:lang w:val="sr-Cyrl-CS"/>
        </w:rPr>
        <w:t xml:space="preserve"> Р</w:t>
      </w:r>
      <w:r w:rsidR="00E63E4F" w:rsidRPr="00560672">
        <w:rPr>
          <w:b/>
          <w:i/>
          <w:lang w:val="sr-Cyrl-CS"/>
        </w:rPr>
        <w:t>адн</w:t>
      </w:r>
      <w:r w:rsidRPr="00560672">
        <w:rPr>
          <w:b/>
          <w:i/>
          <w:lang w:val="sr-Cyrl-CS"/>
        </w:rPr>
        <w:t>а</w:t>
      </w:r>
      <w:r w:rsidR="00E63E4F" w:rsidRPr="00560672">
        <w:rPr>
          <w:b/>
          <w:i/>
          <w:lang w:val="sr-Cyrl-CS"/>
        </w:rPr>
        <w:t xml:space="preserve"> хипотез</w:t>
      </w:r>
      <w:r w:rsidRPr="00560672">
        <w:rPr>
          <w:b/>
          <w:i/>
          <w:lang w:val="sr-Cyrl-CS"/>
        </w:rPr>
        <w:t>а</w:t>
      </w:r>
      <w:r w:rsidR="00E63E4F" w:rsidRPr="00560672">
        <w:rPr>
          <w:b/>
          <w:i/>
          <w:lang w:val="sr-Cyrl-CS"/>
        </w:rPr>
        <w:t xml:space="preserve"> и </w:t>
      </w:r>
      <w:r w:rsidR="00E17532" w:rsidRPr="00560672">
        <w:rPr>
          <w:b/>
          <w:i/>
          <w:lang w:val="sr-Cyrl-CS"/>
        </w:rPr>
        <w:t xml:space="preserve">методе анализе </w:t>
      </w:r>
    </w:p>
    <w:p w:rsidR="00E17532" w:rsidRDefault="00E17532" w:rsidP="00560672">
      <w:pPr>
        <w:ind w:left="1005"/>
        <w:rPr>
          <w:lang w:val="sr-Cyrl-CS"/>
        </w:rPr>
      </w:pPr>
      <w:r w:rsidRPr="004B7952">
        <w:rPr>
          <w:lang w:val="sr-Cyrl-CS"/>
        </w:rPr>
        <w:t>(опис</w:t>
      </w:r>
      <w:r w:rsidR="00E63E4F">
        <w:rPr>
          <w:lang w:val="sr-Cyrl-CS"/>
        </w:rPr>
        <w:t xml:space="preserve">но, </w:t>
      </w:r>
      <w:r w:rsidR="00560672">
        <w:rPr>
          <w:lang w:val="sr-Cyrl-CS"/>
        </w:rPr>
        <w:t>о</w:t>
      </w:r>
      <w:r w:rsidR="00560672" w:rsidRPr="00560672">
        <w:rPr>
          <w:lang w:val="sr-Cyrl-CS"/>
        </w:rPr>
        <w:t>бјаснити начин припреме</w:t>
      </w:r>
      <w:r w:rsidR="00560672">
        <w:rPr>
          <w:lang w:val="sr-Cyrl-CS"/>
        </w:rPr>
        <w:t xml:space="preserve">, хипотезу поставити </w:t>
      </w:r>
      <w:r w:rsidR="00E63E4F">
        <w:rPr>
          <w:lang w:val="sr-Cyrl-CS"/>
        </w:rPr>
        <w:t>узрочно-последично</w:t>
      </w:r>
      <w:r w:rsidRPr="004B7952">
        <w:rPr>
          <w:lang w:val="sr-Cyrl-CS"/>
        </w:rPr>
        <w:t xml:space="preserve">, </w:t>
      </w:r>
      <w:r w:rsidR="00560672">
        <w:rPr>
          <w:lang w:val="sr-Cyrl-CS"/>
        </w:rPr>
        <w:t xml:space="preserve">метод </w:t>
      </w:r>
      <w:r w:rsidRPr="004B7952">
        <w:rPr>
          <w:lang w:val="sr-Cyrl-CS"/>
        </w:rPr>
        <w:t>компарације</w:t>
      </w:r>
      <w:r w:rsidR="00560672">
        <w:rPr>
          <w:lang w:val="sr-Cyrl-CS"/>
        </w:rPr>
        <w:t xml:space="preserve"> података</w:t>
      </w:r>
      <w:r w:rsidRPr="004B7952">
        <w:rPr>
          <w:lang w:val="sr-Cyrl-CS"/>
        </w:rPr>
        <w:t>, обрачуни)</w:t>
      </w:r>
    </w:p>
    <w:p w:rsidR="00E17532" w:rsidRPr="004B7952" w:rsidRDefault="00E17532" w:rsidP="00E17532">
      <w:pPr>
        <w:rPr>
          <w:lang w:val="sr-Cyrl-CS"/>
        </w:rPr>
      </w:pPr>
    </w:p>
    <w:p w:rsidR="00E17532" w:rsidRPr="00560672" w:rsidRDefault="00560672" w:rsidP="00560672">
      <w:pPr>
        <w:pStyle w:val="ListParagraph"/>
        <w:numPr>
          <w:ilvl w:val="1"/>
          <w:numId w:val="1"/>
        </w:numPr>
        <w:rPr>
          <w:b/>
          <w:i/>
          <w:lang w:val="sr-Cyrl-CS"/>
        </w:rPr>
      </w:pPr>
      <w:r w:rsidRPr="00560672">
        <w:rPr>
          <w:b/>
          <w:i/>
          <w:lang w:val="sr-Cyrl-CS"/>
        </w:rPr>
        <w:t xml:space="preserve"> </w:t>
      </w:r>
      <w:r w:rsidR="00E17532" w:rsidRPr="00560672">
        <w:rPr>
          <w:b/>
          <w:i/>
          <w:lang w:val="sr-Cyrl-CS"/>
        </w:rPr>
        <w:t xml:space="preserve">Извори података и литература </w:t>
      </w:r>
    </w:p>
    <w:p w:rsidR="00DA0B9C" w:rsidRPr="00DA0B9C" w:rsidRDefault="00E17532" w:rsidP="00E17532">
      <w:r>
        <w:rPr>
          <w:lang w:val="sr-Cyrl-CS"/>
        </w:rPr>
        <w:t xml:space="preserve">                (начелно описати, на основу којих статистички и других података и које     </w:t>
      </w:r>
    </w:p>
    <w:p w:rsidR="00E17532" w:rsidRDefault="00E17532" w:rsidP="00E17532">
      <w:pPr>
        <w:rPr>
          <w:lang w:val="sr-Cyrl-CS"/>
        </w:rPr>
      </w:pPr>
      <w:r>
        <w:rPr>
          <w:lang w:val="sr-Cyrl-CS"/>
        </w:rPr>
        <w:t xml:space="preserve">                литературе се припрема рад)</w:t>
      </w:r>
    </w:p>
    <w:p w:rsidR="00DA0B9C" w:rsidRDefault="00DA0B9C" w:rsidP="00E70A48">
      <w:pPr>
        <w:jc w:val="right"/>
        <w:rPr>
          <w:i/>
          <w:u w:val="single"/>
        </w:rPr>
      </w:pPr>
    </w:p>
    <w:p w:rsidR="00E70A48" w:rsidRPr="00C77B8E" w:rsidRDefault="00E70A48" w:rsidP="00E70A48">
      <w:pPr>
        <w:jc w:val="right"/>
        <w:rPr>
          <w:i/>
          <w:u w:val="single"/>
          <w:lang w:val="sr-Cyrl-CS"/>
        </w:rPr>
      </w:pPr>
      <w:r w:rsidRPr="00C77B8E">
        <w:rPr>
          <w:i/>
          <w:u w:val="single"/>
          <w:lang w:val="sr-Cyrl-CS"/>
        </w:rPr>
        <w:t>Трећа страна:</w:t>
      </w:r>
    </w:p>
    <w:p w:rsidR="00E70A48" w:rsidRPr="00C77B8E" w:rsidRDefault="00DA0B9C" w:rsidP="00E70A48">
      <w:pPr>
        <w:jc w:val="right"/>
        <w:rPr>
          <w:i/>
          <w:lang w:val="sr-Cyrl-CS"/>
        </w:rPr>
      </w:pPr>
      <w:r>
        <w:rPr>
          <w:i/>
          <w:lang w:val="sr-Cyrl-CS"/>
        </w:rPr>
        <w:t xml:space="preserve">(до </w:t>
      </w:r>
      <w:r w:rsidR="00926A40">
        <w:rPr>
          <w:i/>
        </w:rPr>
        <w:t>9</w:t>
      </w:r>
      <w:r>
        <w:rPr>
          <w:i/>
        </w:rPr>
        <w:t>.</w:t>
      </w:r>
      <w:r w:rsidR="00E70A48" w:rsidRPr="00C77B8E">
        <w:rPr>
          <w:i/>
          <w:lang w:val="sr-Cyrl-CS"/>
        </w:rPr>
        <w:t xml:space="preserve"> стране)</w:t>
      </w:r>
    </w:p>
    <w:p w:rsidR="00C77B8E" w:rsidRDefault="00C77B8E" w:rsidP="00E70A48">
      <w:pPr>
        <w:jc w:val="right"/>
        <w:rPr>
          <w:b/>
          <w:i/>
          <w:lang w:val="sr-Cyrl-CS"/>
        </w:rPr>
      </w:pPr>
    </w:p>
    <w:p w:rsidR="00E70A48" w:rsidRPr="00B41BFA" w:rsidRDefault="000E75A0" w:rsidP="00B41BFA">
      <w:pPr>
        <w:pStyle w:val="ListParagraph"/>
        <w:numPr>
          <w:ilvl w:val="0"/>
          <w:numId w:val="1"/>
        </w:numPr>
        <w:jc w:val="center"/>
        <w:rPr>
          <w:b/>
          <w:lang w:val="sr-Cyrl-CS"/>
        </w:rPr>
      </w:pPr>
      <w:r w:rsidRPr="000E75A0">
        <w:rPr>
          <w:b/>
          <w:lang w:val="sr-Cyrl-CS"/>
        </w:rPr>
        <w:t>ПОДНАСЛОВ 1</w:t>
      </w:r>
      <w:r w:rsidR="00E70A48" w:rsidRPr="00E70A48">
        <w:rPr>
          <w:b/>
          <w:lang w:val="sr-Cyrl-CS"/>
        </w:rPr>
        <w:t>.</w:t>
      </w:r>
    </w:p>
    <w:p w:rsidR="000D0251" w:rsidRPr="001A1E48" w:rsidRDefault="00E70A48" w:rsidP="001A1E48">
      <w:pPr>
        <w:spacing w:after="120"/>
        <w:jc w:val="center"/>
        <w:rPr>
          <w:lang w:val="sr-Cyrl-CS"/>
        </w:rPr>
      </w:pPr>
      <w:r w:rsidRPr="00B41BFA">
        <w:rPr>
          <w:lang w:val="sr-Cyrl-CS"/>
        </w:rPr>
        <w:t>Обрада / Анализа / П</w:t>
      </w:r>
      <w:r w:rsidR="00C77B8E" w:rsidRPr="00B41BFA">
        <w:rPr>
          <w:lang w:val="sr-Cyrl-CS"/>
        </w:rPr>
        <w:t>рема поднасловима из садржаја</w:t>
      </w:r>
    </w:p>
    <w:p w:rsidR="00C77B8E" w:rsidRPr="001A1E48" w:rsidRDefault="00DA0B9C" w:rsidP="001A1E48">
      <w:pPr>
        <w:jc w:val="right"/>
        <w:rPr>
          <w:i/>
          <w:u w:val="single"/>
          <w:lang w:val="sr-Cyrl-CS"/>
        </w:rPr>
      </w:pPr>
      <w:r>
        <w:rPr>
          <w:i/>
          <w:u w:val="single"/>
          <w:lang w:val="sr-Cyrl-CS"/>
        </w:rPr>
        <w:t xml:space="preserve"> </w:t>
      </w:r>
      <w:r w:rsidR="00926A40">
        <w:rPr>
          <w:i/>
          <w:u w:val="single"/>
        </w:rPr>
        <w:t>10(11</w:t>
      </w:r>
      <w:r>
        <w:rPr>
          <w:i/>
          <w:u w:val="single"/>
        </w:rPr>
        <w:t>)</w:t>
      </w:r>
      <w:r w:rsidR="00B03850">
        <w:rPr>
          <w:i/>
          <w:u w:val="single"/>
        </w:rPr>
        <w:t xml:space="preserve">. </w:t>
      </w:r>
      <w:r w:rsidR="000D0251" w:rsidRPr="00C77B8E">
        <w:rPr>
          <w:i/>
          <w:u w:val="single"/>
          <w:lang w:val="sr-Cyrl-CS"/>
        </w:rPr>
        <w:t>страна:</w:t>
      </w:r>
    </w:p>
    <w:p w:rsidR="00B41BFA" w:rsidRPr="000E75A0" w:rsidRDefault="000E75A0" w:rsidP="00C77B8E">
      <w:pPr>
        <w:jc w:val="center"/>
        <w:rPr>
          <w:b/>
          <w:lang w:val="sr-Cyrl-CS"/>
        </w:rPr>
      </w:pPr>
      <w:r w:rsidRPr="000E75A0">
        <w:rPr>
          <w:b/>
          <w:lang w:val="sr-Cyrl-CS"/>
        </w:rPr>
        <w:t xml:space="preserve">5.  ЗАКЉУЧЦИ </w:t>
      </w:r>
    </w:p>
    <w:p w:rsidR="00C77B8E" w:rsidRPr="00B41BFA" w:rsidRDefault="00C77B8E" w:rsidP="00C77B8E">
      <w:pPr>
        <w:jc w:val="center"/>
        <w:rPr>
          <w:i/>
          <w:lang w:val="sr-Cyrl-CS"/>
        </w:rPr>
      </w:pPr>
      <w:r w:rsidRPr="00B41BFA">
        <w:rPr>
          <w:lang w:val="sr-Cyrl-CS"/>
        </w:rPr>
        <w:t>(у неколико тачака, обим до 1 стр)</w:t>
      </w:r>
    </w:p>
    <w:p w:rsidR="00C77B8E" w:rsidRDefault="00C77B8E" w:rsidP="001A1E48">
      <w:pPr>
        <w:jc w:val="right"/>
        <w:rPr>
          <w:b/>
          <w:i/>
          <w:lang w:val="sr-Cyrl-CS"/>
        </w:rPr>
      </w:pPr>
      <w:r>
        <w:rPr>
          <w:b/>
          <w:i/>
          <w:lang w:val="sr-Cyrl-CS"/>
        </w:rPr>
        <w:t xml:space="preserve"> </w:t>
      </w:r>
    </w:p>
    <w:p w:rsidR="00C77B8E" w:rsidRPr="001A1E48" w:rsidRDefault="00856F2A" w:rsidP="001A1E48">
      <w:pPr>
        <w:jc w:val="right"/>
        <w:rPr>
          <w:i/>
          <w:u w:val="single"/>
          <w:lang w:val="sr-Cyrl-CS"/>
        </w:rPr>
      </w:pPr>
      <w:r>
        <w:rPr>
          <w:i/>
          <w:u w:val="single"/>
          <w:lang w:val="sr-Cyrl-CS"/>
        </w:rPr>
        <w:t>Последња</w:t>
      </w:r>
      <w:r w:rsidR="00C77B8E" w:rsidRPr="00C77B8E">
        <w:rPr>
          <w:i/>
          <w:u w:val="single"/>
          <w:lang w:val="sr-Cyrl-CS"/>
        </w:rPr>
        <w:t xml:space="preserve"> страна:</w:t>
      </w:r>
    </w:p>
    <w:p w:rsidR="00B41BFA" w:rsidRPr="000E75A0" w:rsidRDefault="000E75A0" w:rsidP="00856F2A">
      <w:pPr>
        <w:jc w:val="center"/>
        <w:rPr>
          <w:b/>
          <w:lang w:val="sr-Cyrl-CS"/>
        </w:rPr>
      </w:pPr>
      <w:r w:rsidRPr="000E75A0">
        <w:rPr>
          <w:b/>
          <w:lang w:val="sr-Cyrl-CS"/>
        </w:rPr>
        <w:t xml:space="preserve">6.  ЛИТЕРАТУРА </w:t>
      </w:r>
    </w:p>
    <w:p w:rsidR="00856F2A" w:rsidRDefault="00C77B8E" w:rsidP="001A1E48">
      <w:pPr>
        <w:jc w:val="center"/>
        <w:rPr>
          <w:b/>
          <w:i/>
          <w:lang w:val="sr-Cyrl-CS"/>
        </w:rPr>
      </w:pPr>
      <w:r w:rsidRPr="00B41BFA">
        <w:rPr>
          <w:lang w:val="sr-Cyrl-CS"/>
        </w:rPr>
        <w:t>(обим до 1 стр)</w:t>
      </w:r>
    </w:p>
    <w:p w:rsidR="00856F2A" w:rsidRPr="00E0411A" w:rsidRDefault="00DA0B9C" w:rsidP="00856F2A">
      <w:pPr>
        <w:rPr>
          <w:lang w:val="sr-Cyrl-CS"/>
        </w:rPr>
      </w:pPr>
      <w:r w:rsidRPr="00DA0B9C">
        <w:rPr>
          <w:b/>
          <w:lang w:val="sr-Cyrl-CS"/>
        </w:rPr>
        <w:t xml:space="preserve">  </w:t>
      </w:r>
      <w:r w:rsidRPr="00DA0B9C">
        <w:rPr>
          <w:b/>
        </w:rPr>
        <w:t>Обим</w:t>
      </w:r>
      <w:r>
        <w:t xml:space="preserve"> </w:t>
      </w:r>
      <w:r>
        <w:rPr>
          <w:lang w:val="sr-Cyrl-CS"/>
        </w:rPr>
        <w:t xml:space="preserve"> коришћених извора и литературе:</w:t>
      </w:r>
      <w:r w:rsidR="00856F2A" w:rsidRPr="00E0411A">
        <w:rPr>
          <w:lang w:val="sr-Cyrl-CS"/>
        </w:rPr>
        <w:t xml:space="preserve"> </w:t>
      </w:r>
    </w:p>
    <w:p w:rsidR="00856F2A" w:rsidRPr="00E0411A" w:rsidRDefault="00856F2A" w:rsidP="00856F2A">
      <w:pPr>
        <w:pStyle w:val="ListParagraph"/>
        <w:numPr>
          <w:ilvl w:val="0"/>
          <w:numId w:val="2"/>
        </w:numPr>
        <w:rPr>
          <w:lang w:val="sr-Cyrl-CS"/>
        </w:rPr>
      </w:pPr>
      <w:r w:rsidRPr="00E0411A">
        <w:rPr>
          <w:lang w:val="sr-Cyrl-CS"/>
        </w:rPr>
        <w:t xml:space="preserve"> 3-5 јединица штампаних (уџбеници, књиге</w:t>
      </w:r>
      <w:r w:rsidR="00D20213">
        <w:rPr>
          <w:lang w:val="sr-Cyrl-CS"/>
        </w:rPr>
        <w:t>, часописи, билтени</w:t>
      </w:r>
      <w:r w:rsidR="00DA0B9C">
        <w:rPr>
          <w:lang w:val="sr-Cyrl-CS"/>
        </w:rPr>
        <w:t xml:space="preserve">; </w:t>
      </w:r>
      <w:r w:rsidR="00907CD5">
        <w:rPr>
          <w:lang w:val="sr-Cyrl-CS"/>
        </w:rPr>
        <w:t xml:space="preserve">навести </w:t>
      </w:r>
      <w:r w:rsidR="00DA0B9C">
        <w:rPr>
          <w:lang w:val="sr-Cyrl-CS"/>
        </w:rPr>
        <w:t>само оне стварно коришћене</w:t>
      </w:r>
      <w:r w:rsidRPr="00E0411A">
        <w:rPr>
          <w:lang w:val="sr-Cyrl-CS"/>
        </w:rPr>
        <w:t xml:space="preserve">), </w:t>
      </w:r>
    </w:p>
    <w:p w:rsidR="00856F2A" w:rsidRPr="00E0411A" w:rsidRDefault="00856F2A" w:rsidP="00856F2A">
      <w:pPr>
        <w:pStyle w:val="ListParagraph"/>
        <w:numPr>
          <w:ilvl w:val="0"/>
          <w:numId w:val="2"/>
        </w:numPr>
        <w:rPr>
          <w:lang w:val="sr-Cyrl-CS"/>
        </w:rPr>
      </w:pPr>
      <w:r w:rsidRPr="00E0411A">
        <w:rPr>
          <w:lang w:val="sr-Cyrl-CS"/>
        </w:rPr>
        <w:t>јавни статистички извори</w:t>
      </w:r>
      <w:r w:rsidR="00DA0B9C">
        <w:t xml:space="preserve"> (неколико, заиста коришћених)</w:t>
      </w:r>
      <w:r w:rsidRPr="00E0411A">
        <w:rPr>
          <w:lang w:val="sr-Cyrl-CS"/>
        </w:rPr>
        <w:t>,</w:t>
      </w:r>
    </w:p>
    <w:p w:rsidR="00856F2A" w:rsidRPr="001A1E48" w:rsidRDefault="00856F2A" w:rsidP="00856F2A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E0411A">
        <w:rPr>
          <w:lang w:val="sr-Cyrl-CS"/>
        </w:rPr>
        <w:t>сајтови (за коришћене сајтове</w:t>
      </w:r>
      <w:r>
        <w:rPr>
          <w:lang w:val="sr-Cyrl-CS"/>
        </w:rPr>
        <w:t xml:space="preserve">, поред адресе обавезно навести </w:t>
      </w:r>
      <w:r w:rsidRPr="00DA0B9C">
        <w:rPr>
          <w:b/>
          <w:lang w:val="sr-Cyrl-CS"/>
        </w:rPr>
        <w:t>датум коришћења</w:t>
      </w:r>
      <w:r>
        <w:rPr>
          <w:b/>
          <w:lang w:val="sr-Cyrl-CS"/>
        </w:rPr>
        <w:t>)</w:t>
      </w:r>
    </w:p>
    <w:p w:rsidR="00856F2A" w:rsidRDefault="00856F2A" w:rsidP="00856F2A">
      <w:pPr>
        <w:rPr>
          <w:lang w:val="sr-Cyrl-CS"/>
        </w:rPr>
      </w:pPr>
      <w:r w:rsidRPr="00E0411A">
        <w:rPr>
          <w:b/>
          <w:lang w:val="sr-Cyrl-CS"/>
        </w:rPr>
        <w:t>Списак литературе</w:t>
      </w:r>
      <w:r w:rsidRPr="00856F2A">
        <w:rPr>
          <w:lang w:val="sr-Cyrl-CS"/>
        </w:rPr>
        <w:t xml:space="preserve"> формирати </w:t>
      </w:r>
      <w:r w:rsidRPr="008E2C87">
        <w:rPr>
          <w:b/>
          <w:lang w:val="sr-Cyrl-CS"/>
        </w:rPr>
        <w:t>по моделу</w:t>
      </w:r>
      <w:r w:rsidRPr="00856F2A">
        <w:rPr>
          <w:lang w:val="sr-Cyrl-CS"/>
        </w:rPr>
        <w:t>:</w:t>
      </w:r>
      <w:r w:rsidR="008E2C87">
        <w:rPr>
          <w:lang w:val="sr-Cyrl-CS"/>
        </w:rPr>
        <w:t xml:space="preserve"> презиме, име</w:t>
      </w:r>
      <w:r w:rsidRPr="00AA07D3">
        <w:rPr>
          <w:lang w:val="sr-Cyrl-CS"/>
        </w:rPr>
        <w:t>,</w:t>
      </w:r>
      <w:r>
        <w:rPr>
          <w:lang w:val="sr-Cyrl-CS"/>
        </w:rPr>
        <w:t xml:space="preserve"> </w:t>
      </w:r>
      <w:r w:rsidRPr="00AA07D3">
        <w:rPr>
          <w:lang w:val="sr-Cyrl-CS"/>
        </w:rPr>
        <w:t xml:space="preserve">(година издања), </w:t>
      </w:r>
      <w:r w:rsidR="00B41BFA">
        <w:rPr>
          <w:i/>
          <w:lang w:val="sr-Cyrl-CS"/>
        </w:rPr>
        <w:t>«Н</w:t>
      </w:r>
      <w:r w:rsidRPr="00856F2A">
        <w:rPr>
          <w:i/>
          <w:lang w:val="sr-Cyrl-CS"/>
        </w:rPr>
        <w:t>аслов цитираног рада</w:t>
      </w:r>
      <w:r>
        <w:rPr>
          <w:lang w:val="sr-Cyrl-CS"/>
        </w:rPr>
        <w:t>», издавач, место.</w:t>
      </w:r>
      <w:r w:rsidR="00E0411A">
        <w:rPr>
          <w:lang w:val="sr-Cyrl-CS"/>
        </w:rPr>
        <w:t xml:space="preserve"> </w:t>
      </w:r>
      <w:r w:rsidRPr="00AA07D3">
        <w:rPr>
          <w:lang w:val="sr-Cyrl-CS"/>
        </w:rPr>
        <w:t>(пример):</w:t>
      </w:r>
    </w:p>
    <w:p w:rsidR="00B41BFA" w:rsidRPr="00B41BFA" w:rsidRDefault="008E2C87" w:rsidP="00B41BFA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 w:rsidRPr="00B41BFA">
        <w:rPr>
          <w:lang w:val="sr-Cyrl-CS"/>
        </w:rPr>
        <w:t>Милановић</w:t>
      </w:r>
      <w:r w:rsidR="00856F2A" w:rsidRPr="00B41BFA">
        <w:rPr>
          <w:lang w:val="sr-Cyrl-CS"/>
        </w:rPr>
        <w:t xml:space="preserve"> </w:t>
      </w:r>
      <w:r w:rsidRPr="00B41BFA">
        <w:rPr>
          <w:lang w:val="sr-Cyrl-CS"/>
        </w:rPr>
        <w:t xml:space="preserve">Милан </w:t>
      </w:r>
      <w:r w:rsidR="00856F2A" w:rsidRPr="00B41BFA">
        <w:rPr>
          <w:lang w:val="sr-Cyrl-CS"/>
        </w:rPr>
        <w:t xml:space="preserve">(2007): </w:t>
      </w:r>
      <w:r w:rsidR="00B41BFA" w:rsidRPr="00B41BFA">
        <w:rPr>
          <w:i/>
          <w:lang w:val="sr-Cyrl-CS"/>
        </w:rPr>
        <w:t>''Економија природних ресурса</w:t>
      </w:r>
      <w:r w:rsidR="00856F2A" w:rsidRPr="00B41BFA">
        <w:rPr>
          <w:i/>
          <w:lang w:val="sr-Cyrl-CS"/>
        </w:rPr>
        <w:t>''</w:t>
      </w:r>
      <w:r w:rsidR="00856F2A" w:rsidRPr="00B41BFA">
        <w:rPr>
          <w:lang w:val="sr-Cyrl-CS"/>
        </w:rPr>
        <w:t xml:space="preserve">, Мегатренд </w:t>
      </w:r>
    </w:p>
    <w:p w:rsidR="00E0411A" w:rsidRDefault="00856F2A" w:rsidP="001A1E48">
      <w:pPr>
        <w:pStyle w:val="ListParagraph"/>
        <w:spacing w:after="120"/>
        <w:ind w:left="1080"/>
        <w:jc w:val="both"/>
        <w:rPr>
          <w:b/>
          <w:lang w:val="sr-Cyrl-CS"/>
        </w:rPr>
      </w:pPr>
      <w:r w:rsidRPr="00B41BFA">
        <w:rPr>
          <w:lang w:val="sr-Cyrl-CS"/>
        </w:rPr>
        <w:t>универзитет, Београд.</w:t>
      </w:r>
      <w:r w:rsidR="00E0411A" w:rsidRPr="00B41BFA">
        <w:rPr>
          <w:b/>
          <w:lang w:val="sr-Cyrl-CS"/>
        </w:rPr>
        <w:t xml:space="preserve"> </w:t>
      </w:r>
    </w:p>
    <w:p w:rsidR="001A1E48" w:rsidRPr="001A1E48" w:rsidRDefault="001A1E48" w:rsidP="001A1E48">
      <w:pPr>
        <w:spacing w:after="120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Основна литература и и</w:t>
      </w:r>
      <w:r w:rsidRPr="001A1E48">
        <w:rPr>
          <w:b/>
          <w:u w:val="single"/>
          <w:lang w:val="sr-Cyrl-CS"/>
        </w:rPr>
        <w:t>звори података:</w:t>
      </w:r>
    </w:p>
    <w:p w:rsidR="006432A5" w:rsidRDefault="004D0AE0" w:rsidP="004D0AE0">
      <w:pPr>
        <w:pStyle w:val="ListParagraph"/>
        <w:numPr>
          <w:ilvl w:val="0"/>
          <w:numId w:val="12"/>
        </w:numPr>
        <w:spacing w:after="240" w:line="276" w:lineRule="auto"/>
        <w:ind w:left="180"/>
      </w:pPr>
      <w:r>
        <w:t xml:space="preserve"> Кулић </w:t>
      </w:r>
      <w:r>
        <w:rPr>
          <w:lang/>
        </w:rPr>
        <w:t>Мирко</w:t>
      </w:r>
      <w:r w:rsidR="001A1E48" w:rsidRPr="00733EE0">
        <w:t xml:space="preserve">: </w:t>
      </w:r>
      <w:r w:rsidR="001A1E48" w:rsidRPr="001A1E48">
        <w:rPr>
          <w:b/>
          <w:i/>
        </w:rPr>
        <w:t>ЈАВНЕ ФИНАНСИЈЕ</w:t>
      </w:r>
      <w:r w:rsidR="001A1E48" w:rsidRPr="001A1E48">
        <w:rPr>
          <w:b/>
          <w:bCs/>
        </w:rPr>
        <w:t xml:space="preserve">, </w:t>
      </w:r>
      <w:r w:rsidR="001A1E48" w:rsidRPr="00733EE0">
        <w:t>Мегатренд универзитет, Београд, 2010.</w:t>
      </w:r>
    </w:p>
    <w:p w:rsidR="004D0AE0" w:rsidRPr="004D0AE0" w:rsidRDefault="006432A5" w:rsidP="004D0AE0">
      <w:pPr>
        <w:pStyle w:val="ListParagraph"/>
        <w:numPr>
          <w:ilvl w:val="0"/>
          <w:numId w:val="12"/>
        </w:numPr>
        <w:spacing w:after="120" w:line="276" w:lineRule="auto"/>
        <w:ind w:left="180"/>
      </w:pPr>
      <w:r w:rsidRPr="006432A5">
        <w:rPr>
          <w:bCs/>
          <w:sz w:val="22"/>
          <w:szCs w:val="22"/>
          <w:lang w:val="ru-RU"/>
        </w:rPr>
        <w:t xml:space="preserve"> </w:t>
      </w:r>
      <w:r w:rsidRPr="00223912">
        <w:rPr>
          <w:bCs/>
          <w:sz w:val="22"/>
          <w:szCs w:val="22"/>
          <w:lang w:val="ru-RU"/>
        </w:rPr>
        <w:t>Закон</w:t>
      </w:r>
      <w:r w:rsidRPr="00223912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 буџетском систему</w:t>
      </w:r>
      <w:r w:rsidR="004D0AE0">
        <w:rPr>
          <w:bCs/>
          <w:sz w:val="22"/>
          <w:szCs w:val="22"/>
          <w:lang w:val="ru-RU"/>
        </w:rPr>
        <w:t xml:space="preserve"> РС</w:t>
      </w:r>
      <w:r>
        <w:rPr>
          <w:bCs/>
          <w:sz w:val="22"/>
          <w:szCs w:val="22"/>
          <w:lang w:val="ru-RU"/>
        </w:rPr>
        <w:t xml:space="preserve"> </w:t>
      </w:r>
      <w:r w:rsidRPr="00223912">
        <w:rPr>
          <w:bCs/>
          <w:sz w:val="22"/>
          <w:szCs w:val="22"/>
          <w:lang w:val="ru-RU"/>
        </w:rPr>
        <w:t>.</w:t>
      </w:r>
    </w:p>
    <w:p w:rsidR="001A1E48" w:rsidRPr="001A1E48" w:rsidRDefault="001A1E48" w:rsidP="006432A5">
      <w:pPr>
        <w:pStyle w:val="ListParagraph"/>
        <w:numPr>
          <w:ilvl w:val="0"/>
          <w:numId w:val="12"/>
        </w:numPr>
        <w:spacing w:after="240"/>
        <w:ind w:left="180"/>
      </w:pPr>
      <w:r w:rsidRPr="001A1E48">
        <w:rPr>
          <w:rFonts w:eastAsiaTheme="minorHAnsi"/>
          <w:b/>
          <w:i/>
        </w:rPr>
        <w:t>БИЛТЕН ЈАВНИХ ФИНАНСИЈА</w:t>
      </w:r>
      <w:r w:rsidRPr="001A1E48">
        <w:rPr>
          <w:rFonts w:eastAsiaTheme="minorHAnsi"/>
        </w:rPr>
        <w:t xml:space="preserve">, </w:t>
      </w:r>
      <w:proofErr w:type="spellStart"/>
      <w:r w:rsidRPr="001A1E48">
        <w:rPr>
          <w:rFonts w:eastAsiaTheme="minorHAnsi"/>
          <w:b/>
          <w:bCs/>
          <w:lang w:val="en-US"/>
        </w:rPr>
        <w:t>излази</w:t>
      </w:r>
      <w:proofErr w:type="spellEnd"/>
      <w:r w:rsidRPr="001A1E48">
        <w:rPr>
          <w:rFonts w:eastAsiaTheme="minorHAnsi"/>
          <w:b/>
          <w:bCs/>
          <w:lang w:val="en-US"/>
        </w:rPr>
        <w:t xml:space="preserve"> </w:t>
      </w:r>
      <w:proofErr w:type="spellStart"/>
      <w:r w:rsidRPr="001A1E48">
        <w:rPr>
          <w:rFonts w:eastAsiaTheme="minorHAnsi"/>
          <w:b/>
          <w:bCs/>
          <w:lang w:val="en-US"/>
        </w:rPr>
        <w:t>месечно</w:t>
      </w:r>
      <w:proofErr w:type="spellEnd"/>
      <w:r w:rsidRPr="001A1E48">
        <w:rPr>
          <w:bCs/>
          <w:lang w:val="sr-Cyrl-CS"/>
        </w:rPr>
        <w:t xml:space="preserve">, </w:t>
      </w:r>
      <w:proofErr w:type="spellStart"/>
      <w:r w:rsidRPr="001A1E48">
        <w:rPr>
          <w:rFonts w:eastAsiaTheme="minorHAnsi"/>
          <w:lang w:val="en-US"/>
        </w:rPr>
        <w:t>Министарство</w:t>
      </w:r>
      <w:proofErr w:type="spellEnd"/>
      <w:r w:rsidRPr="001A1E48">
        <w:rPr>
          <w:rFonts w:eastAsiaTheme="minorHAnsi"/>
          <w:lang w:val="en-US"/>
        </w:rPr>
        <w:t xml:space="preserve"> </w:t>
      </w:r>
      <w:proofErr w:type="spellStart"/>
      <w:r w:rsidRPr="001A1E48">
        <w:rPr>
          <w:rFonts w:eastAsiaTheme="minorHAnsi"/>
          <w:lang w:val="en-US"/>
        </w:rPr>
        <w:t>финансија</w:t>
      </w:r>
      <w:proofErr w:type="spellEnd"/>
      <w:r w:rsidRPr="001A1E48">
        <w:rPr>
          <w:rFonts w:eastAsiaTheme="minorHAnsi"/>
          <w:lang w:val="en-US"/>
        </w:rPr>
        <w:t xml:space="preserve"> </w:t>
      </w:r>
      <w:proofErr w:type="spellStart"/>
      <w:r w:rsidRPr="001A1E48">
        <w:rPr>
          <w:rFonts w:eastAsiaTheme="minorHAnsi"/>
          <w:lang w:val="en-US"/>
        </w:rPr>
        <w:t>Републике</w:t>
      </w:r>
      <w:proofErr w:type="spellEnd"/>
      <w:r w:rsidRPr="001A1E48">
        <w:rPr>
          <w:rFonts w:eastAsiaTheme="minorHAnsi"/>
          <w:lang w:val="en-US"/>
        </w:rPr>
        <w:t xml:space="preserve"> </w:t>
      </w:r>
      <w:proofErr w:type="spellStart"/>
      <w:r w:rsidRPr="001A1E48">
        <w:rPr>
          <w:rFonts w:eastAsiaTheme="minorHAnsi"/>
          <w:lang w:val="en-US"/>
        </w:rPr>
        <w:t>Србије</w:t>
      </w:r>
      <w:proofErr w:type="spellEnd"/>
      <w:r w:rsidRPr="001A1E48">
        <w:rPr>
          <w:rFonts w:eastAsiaTheme="minorHAnsi"/>
        </w:rPr>
        <w:t xml:space="preserve">  </w:t>
      </w:r>
      <w:proofErr w:type="spellStart"/>
      <w:r w:rsidRPr="001A1E48">
        <w:rPr>
          <w:rFonts w:eastAsiaTheme="minorHAnsi"/>
          <w:lang w:val="en-US"/>
        </w:rPr>
        <w:t>Београд</w:t>
      </w:r>
      <w:proofErr w:type="spellEnd"/>
      <w:r w:rsidRPr="001A1E48">
        <w:rPr>
          <w:rFonts w:eastAsiaTheme="minorHAnsi"/>
          <w:lang w:val="en-US"/>
        </w:rPr>
        <w:t xml:space="preserve">, </w:t>
      </w:r>
      <w:hyperlink r:id="rId8" w:history="1">
        <w:r w:rsidRPr="009E63BC">
          <w:rPr>
            <w:rStyle w:val="Hyperlink"/>
            <w:rFonts w:eastAsiaTheme="minorHAnsi"/>
            <w:lang w:val="en-US"/>
          </w:rPr>
          <w:t>www.mfin.gov.rs</w:t>
        </w:r>
      </w:hyperlink>
      <w:r w:rsidRPr="001A1E48">
        <w:rPr>
          <w:bCs/>
          <w:lang w:val="sr-Cyrl-CS"/>
        </w:rPr>
        <w:t>.</w:t>
      </w:r>
    </w:p>
    <w:p w:rsidR="001A1E48" w:rsidRPr="006432A5" w:rsidRDefault="001A1E48" w:rsidP="006432A5">
      <w:pPr>
        <w:pStyle w:val="ListParagraph"/>
        <w:numPr>
          <w:ilvl w:val="0"/>
          <w:numId w:val="12"/>
        </w:numPr>
        <w:spacing w:after="240"/>
        <w:ind w:left="180"/>
      </w:pPr>
      <w:r>
        <w:rPr>
          <w:rFonts w:eastAsiaTheme="minorHAnsi"/>
          <w:b/>
          <w:i/>
        </w:rPr>
        <w:t>П</w:t>
      </w:r>
      <w:r w:rsidRPr="001A1E48">
        <w:rPr>
          <w:color w:val="000000"/>
        </w:rPr>
        <w:t>одаци Управе за т</w:t>
      </w:r>
      <w:r>
        <w:rPr>
          <w:color w:val="000000"/>
        </w:rPr>
        <w:t xml:space="preserve">резор </w:t>
      </w:r>
      <w:r w:rsidRPr="001A1E48">
        <w:rPr>
          <w:color w:val="000000"/>
        </w:rPr>
        <w:t xml:space="preserve"> </w:t>
      </w:r>
    </w:p>
    <w:p w:rsidR="001A1E48" w:rsidRPr="001A1E48" w:rsidRDefault="001A1E48" w:rsidP="006432A5">
      <w:pPr>
        <w:pStyle w:val="ListParagraph"/>
        <w:numPr>
          <w:ilvl w:val="0"/>
          <w:numId w:val="12"/>
        </w:numPr>
        <w:spacing w:after="240"/>
        <w:ind w:left="180"/>
      </w:pPr>
      <w:r>
        <w:rPr>
          <w:rFonts w:eastAsiaTheme="minorHAnsi"/>
          <w:b/>
          <w:i/>
        </w:rPr>
        <w:t>П</w:t>
      </w:r>
      <w:r w:rsidRPr="001A1E48">
        <w:rPr>
          <w:color w:val="000000"/>
        </w:rPr>
        <w:t xml:space="preserve">одаци Управе за јавни дуг. </w:t>
      </w:r>
    </w:p>
    <w:p w:rsidR="0026488D" w:rsidRDefault="0026488D" w:rsidP="006432A5">
      <w:pPr>
        <w:pStyle w:val="ListParagraph"/>
        <w:spacing w:after="240"/>
        <w:ind w:left="2520"/>
        <w:rPr>
          <w:b/>
          <w:lang w:val="sr-Cyrl-CS"/>
        </w:rPr>
      </w:pPr>
    </w:p>
    <w:p w:rsidR="0026488D" w:rsidRDefault="0026488D" w:rsidP="00304165">
      <w:pPr>
        <w:pStyle w:val="ListParagraph"/>
        <w:ind w:left="2520"/>
        <w:rPr>
          <w:b/>
          <w:lang w:val="sr-Cyrl-CS"/>
        </w:rPr>
      </w:pPr>
    </w:p>
    <w:p w:rsidR="00DA0B9C" w:rsidRPr="00304165" w:rsidRDefault="00DA0B9C" w:rsidP="00304165">
      <w:pPr>
        <w:pStyle w:val="ListParagraph"/>
        <w:ind w:left="2520"/>
        <w:rPr>
          <w:b/>
          <w:lang w:val="sr-Cyrl-CS"/>
        </w:rPr>
      </w:pPr>
    </w:p>
    <w:p w:rsidR="00B000CE" w:rsidRDefault="00B000CE" w:rsidP="00B000CE">
      <w:pPr>
        <w:rPr>
          <w:b/>
          <w:lang w:val="sr-Cyrl-CS"/>
        </w:rPr>
      </w:pPr>
    </w:p>
    <w:p w:rsidR="00B000CE" w:rsidRDefault="00DA0B9C" w:rsidP="00B000CE">
      <w:pPr>
        <w:rPr>
          <w:lang w:val="sr-Cyrl-CS"/>
        </w:rPr>
      </w:pPr>
      <w:r>
        <w:rPr>
          <w:b/>
          <w:lang w:val="sr-Cyrl-CS"/>
        </w:rPr>
        <w:t xml:space="preserve">ВАЖНЕ </w:t>
      </w:r>
      <w:r w:rsidR="00B000CE">
        <w:rPr>
          <w:b/>
          <w:lang w:val="sr-Cyrl-CS"/>
        </w:rPr>
        <w:t xml:space="preserve"> </w:t>
      </w:r>
      <w:r w:rsidR="0026488D">
        <w:rPr>
          <w:b/>
          <w:lang w:val="sr-Cyrl-CS"/>
        </w:rPr>
        <w:t xml:space="preserve">МЕТОДОЛОШКО-ТЕХНИЧКЕ </w:t>
      </w:r>
      <w:r w:rsidR="00B000CE">
        <w:rPr>
          <w:b/>
          <w:lang w:val="sr-Cyrl-CS"/>
        </w:rPr>
        <w:t>НАПОМЕН</w:t>
      </w:r>
      <w:r>
        <w:rPr>
          <w:b/>
          <w:lang w:val="sr-Cyrl-CS"/>
        </w:rPr>
        <w:t>Е</w:t>
      </w:r>
      <w:r w:rsidR="00B000CE" w:rsidRPr="00315BB2">
        <w:rPr>
          <w:lang w:val="sr-Cyrl-CS"/>
        </w:rPr>
        <w:t xml:space="preserve">: </w:t>
      </w:r>
    </w:p>
    <w:p w:rsidR="00DA0B9C" w:rsidRPr="00DA0B9C" w:rsidRDefault="00DA0B9C" w:rsidP="00B000CE">
      <w:pPr>
        <w:rPr>
          <w:u w:val="single"/>
          <w:lang w:val="sr-Cyrl-CS"/>
        </w:rPr>
      </w:pPr>
    </w:p>
    <w:p w:rsidR="00DA0B9C" w:rsidRPr="00DA0B9C" w:rsidRDefault="00DA0B9C" w:rsidP="00DA0B9C">
      <w:pPr>
        <w:pStyle w:val="ListParagraph"/>
        <w:numPr>
          <w:ilvl w:val="0"/>
          <w:numId w:val="11"/>
        </w:numPr>
        <w:jc w:val="both"/>
        <w:rPr>
          <w:u w:val="single"/>
          <w:lang w:val="sr-Cyrl-CS"/>
        </w:rPr>
      </w:pPr>
      <w:r w:rsidRPr="00DA0B9C">
        <w:rPr>
          <w:b/>
          <w:u w:val="single"/>
          <w:lang w:val="sr-Cyrl-CS"/>
        </w:rPr>
        <w:t>И</w:t>
      </w:r>
      <w:r w:rsidR="00B000CE" w:rsidRPr="00DA0B9C">
        <w:rPr>
          <w:b/>
          <w:u w:val="single"/>
          <w:lang w:val="sr-Cyrl-CS"/>
        </w:rPr>
        <w:t>збор теме рада (наслов)</w:t>
      </w:r>
    </w:p>
    <w:p w:rsidR="00DA0B9C" w:rsidRPr="00DA0B9C" w:rsidRDefault="00DA0B9C" w:rsidP="00DA0B9C">
      <w:pPr>
        <w:pStyle w:val="ListParagraph"/>
        <w:jc w:val="both"/>
        <w:rPr>
          <w:u w:val="single"/>
          <w:lang w:val="sr-Cyrl-CS"/>
        </w:rPr>
      </w:pPr>
    </w:p>
    <w:p w:rsidR="00B000CE" w:rsidRDefault="0026488D" w:rsidP="00B000CE">
      <w:pPr>
        <w:jc w:val="both"/>
        <w:rPr>
          <w:lang w:val="sr-Cyrl-CS"/>
        </w:rPr>
      </w:pPr>
      <w:r>
        <w:rPr>
          <w:b/>
          <w:lang w:val="sr-Cyrl-CS"/>
        </w:rPr>
        <w:t>Н</w:t>
      </w:r>
      <w:r w:rsidR="00DA0B9C" w:rsidRPr="00DA0B9C">
        <w:rPr>
          <w:b/>
          <w:lang w:val="sr-Cyrl-CS"/>
        </w:rPr>
        <w:t>аслов</w:t>
      </w:r>
      <w:r w:rsidR="00DA0B9C">
        <w:rPr>
          <w:lang w:val="sr-Cyrl-CS"/>
        </w:rPr>
        <w:t xml:space="preserve"> </w:t>
      </w:r>
      <w:r w:rsidR="00B000CE">
        <w:rPr>
          <w:lang w:val="sr-Cyrl-CS"/>
        </w:rPr>
        <w:t>формулисати</w:t>
      </w:r>
      <w:r w:rsidR="00B000CE" w:rsidRPr="00315BB2">
        <w:rPr>
          <w:lang w:val="sr-Cyrl-CS"/>
        </w:rPr>
        <w:t xml:space="preserve"> на основу </w:t>
      </w:r>
      <w:r w:rsidR="005C3C26" w:rsidRPr="005C3C26">
        <w:rPr>
          <w:b/>
          <w:lang w:val="sr-Cyrl-CS"/>
        </w:rPr>
        <w:t>списка</w:t>
      </w:r>
      <w:r w:rsidR="005C3C26">
        <w:rPr>
          <w:lang w:val="sr-Cyrl-CS"/>
        </w:rPr>
        <w:t xml:space="preserve"> </w:t>
      </w:r>
      <w:r w:rsidR="005C3C26" w:rsidRPr="005C3C26">
        <w:rPr>
          <w:b/>
          <w:lang w:val="sr-Cyrl-CS"/>
        </w:rPr>
        <w:t xml:space="preserve">питања </w:t>
      </w:r>
      <w:r w:rsidR="005C3C26" w:rsidRPr="005C3C26">
        <w:rPr>
          <w:b/>
        </w:rPr>
        <w:t>као</w:t>
      </w:r>
      <w:r w:rsidR="00B000CE" w:rsidRPr="005C3C26">
        <w:rPr>
          <w:b/>
          <w:lang w:val="sr-Cyrl-CS"/>
        </w:rPr>
        <w:t xml:space="preserve"> </w:t>
      </w:r>
      <w:r w:rsidR="00B000CE" w:rsidRPr="005C3C26">
        <w:rPr>
          <w:b/>
        </w:rPr>
        <w:t>ОКВИРНИХ ТЕМА</w:t>
      </w:r>
      <w:r w:rsidR="00907CD5">
        <w:rPr>
          <w:lang w:val="sr-Cyrl-CS"/>
        </w:rPr>
        <w:t xml:space="preserve"> (у договору са професором), </w:t>
      </w:r>
      <w:r w:rsidR="00B000CE" w:rsidRPr="00315BB2">
        <w:rPr>
          <w:lang w:val="sr-Cyrl-CS"/>
        </w:rPr>
        <w:t xml:space="preserve">тако да садржај и начин обраде изабране теме буде </w:t>
      </w:r>
      <w:r w:rsidR="00B000CE">
        <w:rPr>
          <w:lang w:val="sr-Cyrl-CS"/>
        </w:rPr>
        <w:t xml:space="preserve">што више </w:t>
      </w:r>
      <w:r w:rsidR="00B000CE" w:rsidRPr="00315BB2">
        <w:rPr>
          <w:lang w:val="sr-Cyrl-CS"/>
        </w:rPr>
        <w:t xml:space="preserve">ослоњен на </w:t>
      </w:r>
      <w:r w:rsidR="00B000CE" w:rsidRPr="00907CD5">
        <w:rPr>
          <w:b/>
          <w:lang w:val="sr-Cyrl-CS"/>
        </w:rPr>
        <w:t xml:space="preserve">актуелну економско-социјалну стварност и проблеме </w:t>
      </w:r>
      <w:r w:rsidR="00D20213">
        <w:rPr>
          <w:b/>
          <w:lang w:val="sr-Cyrl-CS"/>
        </w:rPr>
        <w:t>јавних финансија</w:t>
      </w:r>
      <w:r w:rsidR="009A131C">
        <w:rPr>
          <w:b/>
          <w:lang w:val="sr-Cyrl-CS"/>
        </w:rPr>
        <w:t xml:space="preserve"> </w:t>
      </w:r>
      <w:r w:rsidR="00B000CE" w:rsidRPr="00907CD5">
        <w:rPr>
          <w:b/>
          <w:lang w:val="sr-Cyrl-CS"/>
        </w:rPr>
        <w:t>и економске политике у Србији</w:t>
      </w:r>
      <w:r w:rsidR="00D20213">
        <w:rPr>
          <w:lang w:val="sr-Cyrl-CS"/>
        </w:rPr>
        <w:t xml:space="preserve">: </w:t>
      </w:r>
      <w:proofErr w:type="spellStart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>текућа</w:t>
      </w:r>
      <w:proofErr w:type="spellEnd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>макроекономска</w:t>
      </w:r>
      <w:proofErr w:type="spellEnd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 xml:space="preserve"> и </w:t>
      </w:r>
      <w:proofErr w:type="spellStart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>фискална</w:t>
      </w:r>
      <w:proofErr w:type="spellEnd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>кретања</w:t>
      </w:r>
      <w:proofErr w:type="spellEnd"/>
      <w:r w:rsidR="00D20213" w:rsidRPr="00D20213">
        <w:rPr>
          <w:rFonts w:ascii="TimesNewRomanPSMT" w:eastAsiaTheme="minorHAnsi" w:hAnsi="TimesNewRomanPSMT" w:cs="TimesNewRomanPSMT"/>
          <w:lang w:eastAsia="en-US"/>
        </w:rPr>
        <w:t>,</w:t>
      </w:r>
      <w:r w:rsidR="00D20213">
        <w:rPr>
          <w:rFonts w:ascii="TimesNewRomanPSMT" w:eastAsiaTheme="minorHAnsi" w:hAnsi="TimesNewRomanPSMT" w:cs="TimesNewRomanPSMT"/>
          <w:color w:val="7340CD"/>
          <w:lang w:eastAsia="en-US"/>
        </w:rPr>
        <w:t xml:space="preserve"> </w:t>
      </w:r>
      <w:proofErr w:type="spellStart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>Буџет</w:t>
      </w:r>
      <w:proofErr w:type="spellEnd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>Републике</w:t>
      </w:r>
      <w:proofErr w:type="spellEnd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>Србије</w:t>
      </w:r>
      <w:proofErr w:type="spellEnd"/>
      <w:r w:rsidR="00D20213" w:rsidRPr="00D20213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20213">
        <w:rPr>
          <w:rFonts w:ascii="TimesNewRomanPSMT" w:eastAsiaTheme="minorHAnsi" w:hAnsi="TimesNewRomanPSMT" w:cs="TimesNewRomanPSMT"/>
          <w:lang w:eastAsia="en-US"/>
        </w:rPr>
        <w:t xml:space="preserve">и </w:t>
      </w:r>
      <w:r w:rsidR="00D20213" w:rsidRPr="00D20213">
        <w:rPr>
          <w:rFonts w:ascii="TimesNewRomanPSMT" w:eastAsiaTheme="minorHAnsi" w:hAnsi="TimesNewRomanPSMT" w:cs="TimesNewRomanPSMT"/>
          <w:lang w:eastAsia="en-US"/>
        </w:rPr>
        <w:t xml:space="preserve">буџете ЈЛС, </w:t>
      </w:r>
      <w:proofErr w:type="spellStart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>јавни</w:t>
      </w:r>
      <w:proofErr w:type="spellEnd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 xml:space="preserve"> </w:t>
      </w:r>
      <w:proofErr w:type="spellStart"/>
      <w:r w:rsidR="00D20213" w:rsidRPr="00D20213">
        <w:rPr>
          <w:rFonts w:ascii="TimesNewRomanPSMT" w:eastAsiaTheme="minorHAnsi" w:hAnsi="TimesNewRomanPSMT" w:cs="TimesNewRomanPSMT"/>
          <w:lang w:val="en-US" w:eastAsia="en-US"/>
        </w:rPr>
        <w:t>дуг</w:t>
      </w:r>
      <w:proofErr w:type="spellEnd"/>
      <w:r w:rsidR="00D20213" w:rsidRPr="00D20213">
        <w:rPr>
          <w:rFonts w:ascii="TimesNewRomanPSMT" w:eastAsiaTheme="minorHAnsi" w:hAnsi="TimesNewRomanPSMT" w:cs="TimesNewRomanPSMT"/>
          <w:lang w:eastAsia="en-US"/>
        </w:rPr>
        <w:t>,</w:t>
      </w:r>
      <w:r w:rsidR="00D20213">
        <w:rPr>
          <w:rFonts w:ascii="TimesNewRomanPSMT" w:eastAsiaTheme="minorHAnsi" w:hAnsi="TimesNewRomanPSMT" w:cs="TimesNewRomanPSMT"/>
          <w:color w:val="7340CD"/>
          <w:lang w:eastAsia="en-US"/>
        </w:rPr>
        <w:t xml:space="preserve"> </w:t>
      </w:r>
      <w:r w:rsidR="00B000CE">
        <w:rPr>
          <w:lang w:val="sr-Cyrl-CS"/>
        </w:rPr>
        <w:t>незапосленост, порези, ја</w:t>
      </w:r>
      <w:r w:rsidR="00D20213">
        <w:rPr>
          <w:lang w:val="sr-Cyrl-CS"/>
        </w:rPr>
        <w:t>вна потрошња, буџетски дефицит</w:t>
      </w:r>
      <w:r w:rsidR="00907CD5">
        <w:rPr>
          <w:lang w:val="sr-Cyrl-CS"/>
        </w:rPr>
        <w:t xml:space="preserve">, јавни сектор, субвенције, </w:t>
      </w:r>
      <w:r w:rsidR="00B000CE">
        <w:rPr>
          <w:lang w:val="sr-Cyrl-CS"/>
        </w:rPr>
        <w:t>плате, пенз</w:t>
      </w:r>
      <w:r w:rsidR="00907CD5">
        <w:rPr>
          <w:lang w:val="sr-Cyrl-CS"/>
        </w:rPr>
        <w:t>ије, потрошња домаћинстава, итд</w:t>
      </w:r>
      <w:r w:rsidR="00B000CE" w:rsidRPr="00315BB2">
        <w:rPr>
          <w:lang w:val="sr-Cyrl-CS"/>
        </w:rPr>
        <w:t>.</w:t>
      </w:r>
    </w:p>
    <w:p w:rsidR="005C3C26" w:rsidRDefault="005C3C26" w:rsidP="00B000CE">
      <w:pPr>
        <w:jc w:val="both"/>
        <w:rPr>
          <w:lang w:val="sr-Cyrl-CS"/>
        </w:rPr>
      </w:pPr>
    </w:p>
    <w:p w:rsidR="005C3C26" w:rsidRPr="005C3C26" w:rsidRDefault="005C3C26" w:rsidP="005C3C26">
      <w:pPr>
        <w:pStyle w:val="ListParagraph"/>
        <w:numPr>
          <w:ilvl w:val="0"/>
          <w:numId w:val="11"/>
        </w:numPr>
        <w:jc w:val="both"/>
        <w:rPr>
          <w:b/>
          <w:u w:val="single"/>
          <w:lang w:val="sr-Cyrl-CS"/>
        </w:rPr>
      </w:pPr>
      <w:r w:rsidRPr="005C3C26">
        <w:rPr>
          <w:b/>
          <w:u w:val="single"/>
          <w:lang w:val="sr-Cyrl-CS"/>
        </w:rPr>
        <w:t>Одобравање, израда и одбрана</w:t>
      </w:r>
    </w:p>
    <w:p w:rsidR="005C3C26" w:rsidRPr="005C3C26" w:rsidRDefault="005C3C26" w:rsidP="00B000CE">
      <w:pPr>
        <w:jc w:val="both"/>
        <w:rPr>
          <w:b/>
          <w:lang w:val="en-US"/>
        </w:rPr>
      </w:pPr>
      <w:r>
        <w:rPr>
          <w:lang w:val="sr-Cyrl-CS"/>
        </w:rPr>
        <w:t xml:space="preserve">Предлог наслова/теме послати на мејл: </w:t>
      </w:r>
      <w:proofErr w:type="spellStart"/>
      <w:r w:rsidR="009A131C">
        <w:rPr>
          <w:b/>
          <w:lang w:val="en-US"/>
        </w:rPr>
        <w:t>mmilanovic</w:t>
      </w:r>
      <w:proofErr w:type="spellEnd"/>
      <w:r w:rsidR="009A131C">
        <w:rPr>
          <w:b/>
          <w:lang w:val="en-US"/>
        </w:rPr>
        <w:t>@</w:t>
      </w:r>
      <w:r w:rsidR="009A131C">
        <w:rPr>
          <w:b/>
        </w:rPr>
        <w:t>nezbit</w:t>
      </w:r>
      <w:r w:rsidRPr="005C3C26">
        <w:rPr>
          <w:b/>
          <w:lang w:val="en-US"/>
        </w:rPr>
        <w:t>.</w:t>
      </w:r>
      <w:proofErr w:type="spellStart"/>
      <w:r w:rsidRPr="005C3C26">
        <w:rPr>
          <w:b/>
          <w:lang w:val="en-US"/>
        </w:rPr>
        <w:t>edu.rs</w:t>
      </w:r>
      <w:proofErr w:type="spellEnd"/>
    </w:p>
    <w:p w:rsidR="000E75A0" w:rsidRPr="005C3C26" w:rsidRDefault="005C3C26" w:rsidP="00B000CE">
      <w:pPr>
        <w:jc w:val="both"/>
      </w:pPr>
      <w:proofErr w:type="spellStart"/>
      <w:proofErr w:type="gramStart"/>
      <w:r>
        <w:rPr>
          <w:lang w:val="en-US"/>
        </w:rPr>
        <w:t>Одобрена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тема</w:t>
      </w:r>
      <w:proofErr w:type="spellEnd"/>
      <w:r>
        <w:t>, урађен и одбрањен семинарски рад доноси 20 поена.</w:t>
      </w:r>
      <w:proofErr w:type="gramEnd"/>
    </w:p>
    <w:p w:rsidR="00304165" w:rsidRPr="00304165" w:rsidRDefault="00304165" w:rsidP="00304165">
      <w:pPr>
        <w:pStyle w:val="ListParagraph"/>
        <w:ind w:left="1800"/>
        <w:jc w:val="center"/>
        <w:rPr>
          <w:b/>
          <w:lang w:val="sr-Cyrl-CS"/>
        </w:rPr>
      </w:pPr>
    </w:p>
    <w:p w:rsidR="00E0411A" w:rsidRPr="0026488D" w:rsidRDefault="0026488D" w:rsidP="0026488D">
      <w:pPr>
        <w:pStyle w:val="ListParagraph"/>
        <w:numPr>
          <w:ilvl w:val="0"/>
          <w:numId w:val="11"/>
        </w:num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</w:t>
      </w:r>
      <w:r w:rsidR="00DA0B9C" w:rsidRPr="0026488D">
        <w:rPr>
          <w:b/>
          <w:u w:val="single"/>
          <w:lang w:val="sr-Cyrl-CS"/>
        </w:rPr>
        <w:t>брада текста на рачунару</w:t>
      </w:r>
    </w:p>
    <w:p w:rsidR="00E0411A" w:rsidRPr="00AA07D3" w:rsidRDefault="00E0411A" w:rsidP="00E0411A">
      <w:pPr>
        <w:rPr>
          <w:b/>
          <w:lang w:val="sr-Cyrl-CS"/>
        </w:rPr>
      </w:pPr>
    </w:p>
    <w:p w:rsidR="00E0411A" w:rsidRPr="00AA07D3" w:rsidRDefault="00E0411A" w:rsidP="00E0411A">
      <w:pPr>
        <w:rPr>
          <w:lang w:val="sr-Cyrl-CS"/>
        </w:rPr>
      </w:pPr>
      <w:r w:rsidRPr="00AA07D3">
        <w:rPr>
          <w:b/>
          <w:lang w:val="sr-Cyrl-CS"/>
        </w:rPr>
        <w:t xml:space="preserve">Програм:  Times New Roman – </w:t>
      </w:r>
      <w:r w:rsidRPr="00AA07D3">
        <w:rPr>
          <w:lang w:val="sr-Cyrl-CS"/>
        </w:rPr>
        <w:t>ћирилица</w:t>
      </w:r>
    </w:p>
    <w:p w:rsidR="00E0411A" w:rsidRPr="00AA07D3" w:rsidRDefault="00E0411A" w:rsidP="00E0411A">
      <w:pPr>
        <w:rPr>
          <w:lang w:val="sr-Cyrl-CS"/>
        </w:rPr>
      </w:pPr>
      <w:r w:rsidRPr="00AA07D3">
        <w:rPr>
          <w:b/>
          <w:lang w:val="sr-Cyrl-CS"/>
        </w:rPr>
        <w:t>Име аутора</w:t>
      </w:r>
      <w:r w:rsidRPr="00AA07D3">
        <w:rPr>
          <w:lang w:val="sr-Cyrl-CS"/>
        </w:rPr>
        <w:t>:</w:t>
      </w:r>
      <w:r w:rsidRPr="00AA07D3">
        <w:t xml:space="preserve"> size</w:t>
      </w:r>
      <w:r w:rsidRPr="00AA07D3">
        <w:rPr>
          <w:rFonts w:ascii="Cir Times_New_Roman" w:hAnsi="Cir Times_New_Roman"/>
          <w:lang w:val="sr-Cyrl-CS"/>
        </w:rPr>
        <w:t xml:space="preserve"> 1</w:t>
      </w:r>
      <w:r w:rsidRPr="00AA07D3">
        <w:rPr>
          <w:lang w:val="sr-Cyrl-CS"/>
        </w:rPr>
        <w:t>4</w:t>
      </w:r>
    </w:p>
    <w:p w:rsidR="00E0411A" w:rsidRDefault="00E0411A" w:rsidP="00E0411A">
      <w:pPr>
        <w:rPr>
          <w:lang w:val="sr-Cyrl-CS"/>
        </w:rPr>
      </w:pPr>
      <w:r w:rsidRPr="00AA07D3">
        <w:rPr>
          <w:b/>
          <w:lang w:val="sr-Cyrl-CS"/>
        </w:rPr>
        <w:t>Наслов</w:t>
      </w:r>
      <w:r w:rsidR="000E75A0">
        <w:rPr>
          <w:b/>
          <w:lang w:val="sr-Cyrl-CS"/>
        </w:rPr>
        <w:t xml:space="preserve"> (на корици)</w:t>
      </w:r>
      <w:r w:rsidRPr="00AA07D3">
        <w:rPr>
          <w:b/>
          <w:lang w:val="sr-Cyrl-CS"/>
        </w:rPr>
        <w:t>:</w:t>
      </w:r>
      <w:r w:rsidRPr="00AA07D3">
        <w:rPr>
          <w:lang w:val="sr-Cyrl-CS"/>
        </w:rPr>
        <w:t xml:space="preserve"> </w:t>
      </w:r>
      <w:r w:rsidRPr="00AA07D3">
        <w:t>size</w:t>
      </w:r>
      <w:r w:rsidRPr="00AA07D3">
        <w:rPr>
          <w:lang w:val="sr-Cyrl-CS"/>
        </w:rPr>
        <w:t xml:space="preserve"> 16, </w:t>
      </w:r>
      <w:r w:rsidRPr="00AA07D3">
        <w:rPr>
          <w:b/>
        </w:rPr>
        <w:t>bold</w:t>
      </w:r>
      <w:r w:rsidRPr="00AA07D3">
        <w:rPr>
          <w:lang w:val="sr-Cyrl-CS"/>
        </w:rPr>
        <w:t>, велика слова, центрирано</w:t>
      </w:r>
    </w:p>
    <w:p w:rsidR="000E75A0" w:rsidRPr="00AA07D3" w:rsidRDefault="000E75A0" w:rsidP="00E0411A">
      <w:pPr>
        <w:rPr>
          <w:lang w:val="sr-Cyrl-CS"/>
        </w:rPr>
      </w:pPr>
      <w:r w:rsidRPr="00AA07D3">
        <w:rPr>
          <w:b/>
          <w:lang w:val="sr-Cyrl-CS"/>
        </w:rPr>
        <w:t>Поднаслови</w:t>
      </w:r>
      <w:r>
        <w:rPr>
          <w:b/>
          <w:lang w:val="sr-Cyrl-CS"/>
        </w:rPr>
        <w:t xml:space="preserve"> (1.)</w:t>
      </w:r>
      <w:r w:rsidRPr="00AA07D3">
        <w:rPr>
          <w:lang w:val="sr-Cyrl-CS"/>
        </w:rPr>
        <w:t xml:space="preserve">: </w:t>
      </w:r>
      <w:r w:rsidRPr="00AA07D3">
        <w:t>size</w:t>
      </w:r>
      <w:r w:rsidRPr="00AA07D3">
        <w:rPr>
          <w:rFonts w:ascii="Cir Times_New_Roman" w:hAnsi="Cir Times_New_Roman"/>
          <w:lang w:val="sr-Cyrl-CS"/>
        </w:rPr>
        <w:t xml:space="preserve"> 1</w:t>
      </w:r>
      <w:r w:rsidRPr="00AA07D3">
        <w:t>2</w:t>
      </w:r>
      <w:r w:rsidRPr="00AA07D3">
        <w:rPr>
          <w:rFonts w:ascii="Cir Times_New_Roman" w:hAnsi="Cir Times_New_Roman"/>
          <w:lang w:val="sr-Cyrl-CS"/>
        </w:rPr>
        <w:t>,</w:t>
      </w:r>
      <w:r>
        <w:rPr>
          <w:lang w:val="sr-Cyrl-CS"/>
        </w:rPr>
        <w:t xml:space="preserve"> велика слова,</w:t>
      </w:r>
      <w:r w:rsidRPr="00AA07D3">
        <w:rPr>
          <w:rFonts w:ascii="Cir Times_New_Roman" w:hAnsi="Cir Times_New_Roman"/>
          <w:lang w:val="sr-Cyrl-CS"/>
        </w:rPr>
        <w:t xml:space="preserve"> </w:t>
      </w:r>
      <w:r w:rsidRPr="00AA07D3">
        <w:rPr>
          <w:b/>
          <w:i/>
        </w:rPr>
        <w:t>bold</w:t>
      </w:r>
      <w:r w:rsidRPr="00AA07D3">
        <w:rPr>
          <w:lang w:val="sr-Cyrl-CS"/>
        </w:rPr>
        <w:t>, центрирано</w:t>
      </w:r>
    </w:p>
    <w:p w:rsidR="00E0411A" w:rsidRPr="00A75839" w:rsidRDefault="00E0411A" w:rsidP="00E0411A">
      <w:pPr>
        <w:rPr>
          <w:lang w:val="sr-Cyrl-CS"/>
        </w:rPr>
      </w:pPr>
      <w:r w:rsidRPr="00AA07D3">
        <w:rPr>
          <w:b/>
          <w:lang w:val="sr-Cyrl-CS"/>
        </w:rPr>
        <w:t>Поднаслови</w:t>
      </w:r>
      <w:r w:rsidR="000E75A0">
        <w:rPr>
          <w:b/>
          <w:lang w:val="sr-Cyrl-CS"/>
        </w:rPr>
        <w:t xml:space="preserve"> (1.1.)</w:t>
      </w:r>
      <w:r w:rsidRPr="00AA07D3">
        <w:rPr>
          <w:lang w:val="sr-Cyrl-CS"/>
        </w:rPr>
        <w:t xml:space="preserve">: </w:t>
      </w:r>
      <w:r w:rsidRPr="00AA07D3">
        <w:t>size</w:t>
      </w:r>
      <w:r w:rsidRPr="00AA07D3">
        <w:rPr>
          <w:rFonts w:ascii="Cir Times_New_Roman" w:hAnsi="Cir Times_New_Roman"/>
          <w:lang w:val="sr-Cyrl-CS"/>
        </w:rPr>
        <w:t xml:space="preserve"> 1</w:t>
      </w:r>
      <w:r w:rsidRPr="00AA07D3">
        <w:t>2</w:t>
      </w:r>
      <w:r w:rsidRPr="00AA07D3">
        <w:rPr>
          <w:rFonts w:ascii="Cir Times_New_Roman" w:hAnsi="Cir Times_New_Roman"/>
          <w:lang w:val="sr-Cyrl-CS"/>
        </w:rPr>
        <w:t>,</w:t>
      </w:r>
      <w:r>
        <w:rPr>
          <w:lang w:val="sr-Cyrl-CS"/>
        </w:rPr>
        <w:t xml:space="preserve"> мала слова,</w:t>
      </w:r>
      <w:r w:rsidRPr="00AA07D3">
        <w:rPr>
          <w:rFonts w:ascii="Cir Times_New_Roman" w:hAnsi="Cir Times_New_Roman"/>
          <w:lang w:val="sr-Cyrl-CS"/>
        </w:rPr>
        <w:t xml:space="preserve"> </w:t>
      </w:r>
      <w:r w:rsidRPr="00AA07D3">
        <w:rPr>
          <w:b/>
          <w:i/>
        </w:rPr>
        <w:t>bold italic</w:t>
      </w:r>
      <w:r w:rsidRPr="00AA07D3">
        <w:rPr>
          <w:lang w:val="sr-Cyrl-CS"/>
        </w:rPr>
        <w:t>, центрирано</w:t>
      </w:r>
    </w:p>
    <w:p w:rsidR="00E0411A" w:rsidRDefault="00E0411A" w:rsidP="00E0411A">
      <w:pPr>
        <w:rPr>
          <w:lang w:val="sr-Cyrl-CS"/>
        </w:rPr>
      </w:pPr>
      <w:r w:rsidRPr="00AA07D3">
        <w:rPr>
          <w:b/>
        </w:rPr>
        <w:t xml:space="preserve">Наслови </w:t>
      </w:r>
      <w:r w:rsidR="0026488D">
        <w:rPr>
          <w:b/>
          <w:lang w:val="sr-Cyrl-CS"/>
        </w:rPr>
        <w:t>тблица</w:t>
      </w:r>
      <w:r w:rsidRPr="00AA07D3">
        <w:rPr>
          <w:b/>
          <w:lang w:val="sr-Cyrl-CS"/>
        </w:rPr>
        <w:t xml:space="preserve"> и графикона</w:t>
      </w:r>
      <w:r w:rsidR="008E2C87">
        <w:rPr>
          <w:b/>
          <w:lang w:val="sr-Cyrl-CS"/>
        </w:rPr>
        <w:t xml:space="preserve"> (нумерисано)</w:t>
      </w:r>
      <w:r w:rsidRPr="00AA07D3">
        <w:rPr>
          <w:lang w:val="sr-Cyrl-CS"/>
        </w:rPr>
        <w:t>:</w:t>
      </w:r>
      <w:r w:rsidRPr="00AA07D3">
        <w:t xml:space="preserve"> size</w:t>
      </w:r>
      <w:r w:rsidRPr="00AA07D3">
        <w:rPr>
          <w:rFonts w:ascii="Cir Times_New_Roman" w:hAnsi="Cir Times_New_Roman"/>
          <w:lang w:val="sr-Cyrl-CS"/>
        </w:rPr>
        <w:t xml:space="preserve"> 1</w:t>
      </w:r>
      <w:r w:rsidRPr="00AA07D3">
        <w:t>2</w:t>
      </w:r>
      <w:r w:rsidRPr="00AA07D3">
        <w:rPr>
          <w:rFonts w:ascii="Cir Times_New_Roman" w:hAnsi="Cir Times_New_Roman"/>
          <w:lang w:val="sr-Cyrl-CS"/>
        </w:rPr>
        <w:t xml:space="preserve">, </w:t>
      </w:r>
      <w:r w:rsidRPr="00AA07D3">
        <w:rPr>
          <w:b/>
        </w:rPr>
        <w:t xml:space="preserve"> </w:t>
      </w:r>
      <w:r w:rsidRPr="00AA07D3">
        <w:rPr>
          <w:i/>
        </w:rPr>
        <w:t>italic</w:t>
      </w:r>
      <w:r w:rsidRPr="00AA07D3">
        <w:rPr>
          <w:i/>
          <w:lang w:val="sr-Cyrl-CS"/>
        </w:rPr>
        <w:t xml:space="preserve">, </w:t>
      </w:r>
      <w:r w:rsidRPr="00AA07D3">
        <w:rPr>
          <w:lang w:val="sr-Cyrl-CS"/>
        </w:rPr>
        <w:t>изнад, центрирано</w:t>
      </w:r>
    </w:p>
    <w:p w:rsidR="008E2C87" w:rsidRDefault="008E2C87" w:rsidP="00E0411A">
      <w:pPr>
        <w:rPr>
          <w:i/>
          <w:lang w:val="sr-Cyrl-CS"/>
        </w:rPr>
      </w:pPr>
      <w:r>
        <w:rPr>
          <w:lang w:val="sr-Cyrl-CS"/>
        </w:rPr>
        <w:tab/>
        <w:t xml:space="preserve">Пример(1):  Таблица 1. </w:t>
      </w:r>
      <w:r w:rsidRPr="008E2C87">
        <w:rPr>
          <w:i/>
          <w:lang w:val="sr-Cyrl-CS"/>
        </w:rPr>
        <w:t>Стопе незапослености</w:t>
      </w:r>
      <w:r>
        <w:rPr>
          <w:i/>
          <w:lang w:val="sr-Cyrl-CS"/>
        </w:rPr>
        <w:t xml:space="preserve"> у Србији</w:t>
      </w:r>
      <w:r w:rsidRPr="008E2C87">
        <w:rPr>
          <w:i/>
          <w:lang w:val="sr-Cyrl-CS"/>
        </w:rPr>
        <w:t xml:space="preserve"> у периоду 2008-201</w:t>
      </w:r>
      <w:r w:rsidR="00B41BFA">
        <w:rPr>
          <w:i/>
          <w:lang w:val="sr-Cyrl-CS"/>
        </w:rPr>
        <w:t>4</w:t>
      </w:r>
      <w:r w:rsidRPr="008E2C87">
        <w:rPr>
          <w:i/>
          <w:lang w:val="sr-Cyrl-CS"/>
        </w:rPr>
        <w:t>.</w:t>
      </w:r>
    </w:p>
    <w:p w:rsidR="008E2C87" w:rsidRPr="008E2C87" w:rsidRDefault="008E2C87" w:rsidP="00E0411A">
      <w:pPr>
        <w:rPr>
          <w:lang w:val="sr-Cyrl-CS"/>
        </w:rPr>
      </w:pPr>
      <w:r>
        <w:rPr>
          <w:i/>
          <w:lang w:val="sr-Cyrl-CS"/>
        </w:rPr>
        <w:tab/>
      </w:r>
      <w:r w:rsidRPr="008E2C87">
        <w:rPr>
          <w:lang w:val="sr-Cyrl-CS"/>
        </w:rPr>
        <w:t>Пример(2):</w:t>
      </w:r>
      <w:r>
        <w:rPr>
          <w:lang w:val="sr-Cyrl-CS"/>
        </w:rPr>
        <w:t xml:space="preserve"> </w:t>
      </w:r>
      <w:r w:rsidR="0026488D">
        <w:rPr>
          <w:lang w:val="sr-Cyrl-CS"/>
        </w:rPr>
        <w:t xml:space="preserve"> </w:t>
      </w:r>
      <w:r w:rsidR="00B41BFA">
        <w:rPr>
          <w:lang w:val="sr-Cyrl-CS"/>
        </w:rPr>
        <w:t>Г</w:t>
      </w:r>
      <w:r>
        <w:rPr>
          <w:lang w:val="sr-Cyrl-CS"/>
        </w:rPr>
        <w:t>рафикон 1.</w:t>
      </w:r>
      <w:r w:rsidR="00B41BFA">
        <w:rPr>
          <w:lang w:val="sr-Cyrl-CS"/>
        </w:rPr>
        <w:t xml:space="preserve"> </w:t>
      </w:r>
      <w:r w:rsidR="00B41BFA" w:rsidRPr="00B41BFA">
        <w:rPr>
          <w:i/>
          <w:lang w:val="sr-Cyrl-CS"/>
        </w:rPr>
        <w:t>Стопе раста потрошачких цена у периоду 2001-2014</w:t>
      </w:r>
      <w:r w:rsidR="00B41BFA">
        <w:rPr>
          <w:lang w:val="sr-Cyrl-CS"/>
        </w:rPr>
        <w:t>.</w:t>
      </w:r>
    </w:p>
    <w:p w:rsidR="000E75A0" w:rsidRDefault="00E0411A" w:rsidP="00E0411A">
      <w:pPr>
        <w:rPr>
          <w:lang w:val="sr-Cyrl-CS"/>
        </w:rPr>
      </w:pPr>
      <w:r w:rsidRPr="00AA07D3">
        <w:rPr>
          <w:b/>
          <w:lang w:val="sr-Cyrl-CS"/>
        </w:rPr>
        <w:t>Текст</w:t>
      </w:r>
      <w:r w:rsidRPr="00AA07D3">
        <w:rPr>
          <w:lang w:val="sr-Cyrl-CS"/>
        </w:rPr>
        <w:t>:</w:t>
      </w:r>
      <w:r w:rsidRPr="00AA07D3">
        <w:t xml:space="preserve"> size</w:t>
      </w:r>
      <w:r w:rsidRPr="00AA07D3">
        <w:rPr>
          <w:rFonts w:ascii="Cir Times_New_Roman" w:hAnsi="Cir Times_New_Roman"/>
          <w:lang w:val="sr-Cyrl-CS"/>
        </w:rPr>
        <w:t xml:space="preserve"> 1</w:t>
      </w:r>
      <w:r w:rsidRPr="00AA07D3">
        <w:t>2</w:t>
      </w:r>
      <w:r>
        <w:rPr>
          <w:lang w:val="sr-Cyrl-CS"/>
        </w:rPr>
        <w:t xml:space="preserve">; формат А4; </w:t>
      </w:r>
    </w:p>
    <w:p w:rsidR="00E0411A" w:rsidRPr="003A3F8D" w:rsidRDefault="000E75A0" w:rsidP="00E0411A">
      <w:pPr>
        <w:rPr>
          <w:lang w:val="sr-Cyrl-CS"/>
        </w:rPr>
      </w:pPr>
      <w:r>
        <w:rPr>
          <w:b/>
          <w:lang w:val="sr-Cyrl-CS"/>
        </w:rPr>
        <w:t>М</w:t>
      </w:r>
      <w:r w:rsidR="00E0411A" w:rsidRPr="00E0411A">
        <w:rPr>
          <w:b/>
          <w:lang w:val="sr-Cyrl-CS"/>
        </w:rPr>
        <w:t>аргине</w:t>
      </w:r>
      <w:r>
        <w:rPr>
          <w:b/>
          <w:lang w:val="sr-Cyrl-CS"/>
        </w:rPr>
        <w:t>:</w:t>
      </w:r>
      <w:r w:rsidR="00E0411A">
        <w:rPr>
          <w:lang w:val="sr-Cyrl-CS"/>
        </w:rPr>
        <w:t xml:space="preserve"> све по </w:t>
      </w:r>
      <w:r w:rsidR="00E0411A" w:rsidRPr="000E75A0">
        <w:rPr>
          <w:b/>
          <w:lang w:val="sr-Cyrl-CS"/>
        </w:rPr>
        <w:t>2,5 цм</w:t>
      </w:r>
      <w:r w:rsidR="00E0411A">
        <w:rPr>
          <w:lang w:val="sr-Cyrl-CS"/>
        </w:rPr>
        <w:t xml:space="preserve"> (лево, десно,горе, доле)</w:t>
      </w:r>
      <w:r>
        <w:rPr>
          <w:lang w:val="sr-Cyrl-CS"/>
        </w:rPr>
        <w:t xml:space="preserve">, или </w:t>
      </w:r>
      <w:r w:rsidRPr="000E75A0">
        <w:rPr>
          <w:b/>
        </w:rPr>
        <w:t>Normal</w:t>
      </w:r>
      <w:r w:rsidRPr="000E75A0">
        <w:t>.</w:t>
      </w:r>
    </w:p>
    <w:p w:rsidR="0026488D" w:rsidRDefault="00E0411A" w:rsidP="0026488D">
      <w:pPr>
        <w:rPr>
          <w:lang w:val="sr-Cyrl-CS"/>
        </w:rPr>
      </w:pPr>
      <w:r w:rsidRPr="00AA07D3">
        <w:rPr>
          <w:b/>
          <w:lang w:val="sr-Cyrl-CS"/>
        </w:rPr>
        <w:t>Цитирање литературе у тексту</w:t>
      </w:r>
      <w:r w:rsidR="000E75A0">
        <w:rPr>
          <w:lang w:val="sr-Cyrl-CS"/>
        </w:rPr>
        <w:t xml:space="preserve"> </w:t>
      </w:r>
      <w:r>
        <w:rPr>
          <w:lang w:val="sr-Cyrl-CS"/>
        </w:rPr>
        <w:t>(пример): (Милановић, 2007</w:t>
      </w:r>
      <w:r w:rsidRPr="00AA07D3">
        <w:rPr>
          <w:lang w:val="sr-Cyrl-CS"/>
        </w:rPr>
        <w:t>,</w:t>
      </w:r>
      <w:r>
        <w:rPr>
          <w:lang w:val="sr-Cyrl-CS"/>
        </w:rPr>
        <w:t xml:space="preserve"> </w:t>
      </w:r>
      <w:r w:rsidRPr="00AA07D3">
        <w:rPr>
          <w:lang w:val="sr-Cyrl-CS"/>
        </w:rPr>
        <w:t>стр.137.)</w:t>
      </w:r>
    </w:p>
    <w:p w:rsidR="0026488D" w:rsidRDefault="0026488D" w:rsidP="0026488D">
      <w:pPr>
        <w:rPr>
          <w:lang w:val="sr-Cyrl-CS"/>
        </w:rPr>
      </w:pPr>
    </w:p>
    <w:p w:rsidR="000E75A0" w:rsidRDefault="000E75A0" w:rsidP="0026488D">
      <w:pPr>
        <w:rPr>
          <w:lang w:val="sr-Cyrl-CS"/>
        </w:rPr>
      </w:pPr>
    </w:p>
    <w:p w:rsidR="0026488D" w:rsidRPr="0026488D" w:rsidRDefault="0026488D" w:rsidP="0026488D">
      <w:pPr>
        <w:pStyle w:val="ListParagraph"/>
        <w:numPr>
          <w:ilvl w:val="0"/>
          <w:numId w:val="11"/>
        </w:numPr>
        <w:rPr>
          <w:lang w:val="sr-Cyrl-CS"/>
        </w:rPr>
      </w:pPr>
      <w:r w:rsidRPr="0026488D">
        <w:rPr>
          <w:b/>
          <w:u w:val="single"/>
          <w:lang w:val="sr-Cyrl-CS"/>
        </w:rPr>
        <w:t xml:space="preserve"> Максималан обим</w:t>
      </w:r>
      <w:r w:rsidR="00907CD5">
        <w:rPr>
          <w:b/>
          <w:u w:val="single"/>
          <w:lang w:val="sr-Cyrl-CS"/>
        </w:rPr>
        <w:t xml:space="preserve"> рада</w:t>
      </w:r>
    </w:p>
    <w:p w:rsidR="0026488D" w:rsidRDefault="0026488D" w:rsidP="0026488D">
      <w:pPr>
        <w:pStyle w:val="ListParagraph"/>
        <w:rPr>
          <w:lang w:val="sr-Cyrl-CS"/>
        </w:rPr>
      </w:pPr>
      <w:r w:rsidRPr="0026488D">
        <w:rPr>
          <w:lang w:val="sr-Cyrl-CS"/>
        </w:rPr>
        <w:t>укупн</w:t>
      </w:r>
      <w:r w:rsidR="00926A40">
        <w:rPr>
          <w:lang w:val="sr-Cyrl-CS"/>
        </w:rPr>
        <w:t>о 1</w:t>
      </w:r>
      <w:r w:rsidR="00926A40">
        <w:t>0-12</w:t>
      </w:r>
      <w:r w:rsidRPr="0026488D">
        <w:rPr>
          <w:lang w:val="sr-Cyrl-CS"/>
        </w:rPr>
        <w:t xml:space="preserve"> страна (са таблицама, графиконима и другим прилозима,</w:t>
      </w:r>
    </w:p>
    <w:p w:rsidR="0026488D" w:rsidRDefault="0026488D" w:rsidP="0026488D">
      <w:pPr>
        <w:pStyle w:val="ListParagraph"/>
        <w:rPr>
          <w:lang w:val="sr-Cyrl-CS"/>
        </w:rPr>
      </w:pPr>
      <w:r w:rsidRPr="0026488D">
        <w:rPr>
          <w:lang w:val="sr-Cyrl-CS"/>
        </w:rPr>
        <w:t xml:space="preserve"> све црно-бело, </w:t>
      </w:r>
      <w:r w:rsidRPr="0026488D">
        <w:rPr>
          <w:b/>
          <w:lang w:val="sr-Cyrl-CS"/>
        </w:rPr>
        <w:t>без колора</w:t>
      </w:r>
      <w:r w:rsidR="00907CD5">
        <w:rPr>
          <w:lang w:val="sr-Cyrl-CS"/>
        </w:rPr>
        <w:t>.</w:t>
      </w:r>
    </w:p>
    <w:p w:rsidR="00E0411A" w:rsidRDefault="00E0411A" w:rsidP="00E0411A">
      <w:pPr>
        <w:ind w:left="600"/>
        <w:rPr>
          <w:color w:val="000000"/>
          <w:lang w:val="sr-Cyrl-CS"/>
        </w:rPr>
      </w:pPr>
    </w:p>
    <w:p w:rsidR="000E75A0" w:rsidRDefault="000E75A0" w:rsidP="00E0411A">
      <w:pPr>
        <w:ind w:left="600"/>
        <w:rPr>
          <w:color w:val="000000"/>
          <w:lang w:val="sr-Cyrl-CS"/>
        </w:rPr>
      </w:pPr>
    </w:p>
    <w:p w:rsidR="00E0411A" w:rsidRPr="000E75A0" w:rsidRDefault="0026488D" w:rsidP="0026488D">
      <w:pPr>
        <w:pStyle w:val="ListParagraph"/>
        <w:numPr>
          <w:ilvl w:val="0"/>
          <w:numId w:val="11"/>
        </w:numPr>
        <w:rPr>
          <w:b/>
          <w:color w:val="000000"/>
          <w:u w:val="single"/>
        </w:rPr>
      </w:pPr>
      <w:r w:rsidRPr="000E75A0">
        <w:rPr>
          <w:b/>
          <w:color w:val="000000"/>
          <w:u w:val="single"/>
        </w:rPr>
        <w:t>Коричење рада</w:t>
      </w:r>
    </w:p>
    <w:p w:rsidR="00E0411A" w:rsidRDefault="00E0411A" w:rsidP="0026488D">
      <w:pPr>
        <w:ind w:firstLine="720"/>
        <w:rPr>
          <w:color w:val="000000"/>
          <w:lang w:val="sr-Cyrl-CS"/>
        </w:rPr>
      </w:pPr>
      <w:r w:rsidRPr="0026488D">
        <w:rPr>
          <w:color w:val="000000"/>
          <w:lang w:val="sr-Cyrl-CS"/>
        </w:rPr>
        <w:t>повез</w:t>
      </w:r>
      <w:r w:rsidR="00304165" w:rsidRPr="0026488D">
        <w:rPr>
          <w:color w:val="000000"/>
          <w:lang w:val="sr-Cyrl-CS"/>
        </w:rPr>
        <w:t xml:space="preserve"> рада</w:t>
      </w:r>
      <w:r w:rsidRPr="0026488D">
        <w:rPr>
          <w:color w:val="000000"/>
          <w:lang w:val="sr-Cyrl-CS"/>
        </w:rPr>
        <w:t xml:space="preserve"> – </w:t>
      </w:r>
      <w:r w:rsidRPr="0026488D">
        <w:rPr>
          <w:b/>
          <w:color w:val="000000"/>
          <w:lang w:val="sr-Cyrl-CS"/>
        </w:rPr>
        <w:t xml:space="preserve">само </w:t>
      </w:r>
      <w:r w:rsidRPr="0026488D">
        <w:rPr>
          <w:color w:val="000000"/>
          <w:lang w:val="sr-Cyrl-CS"/>
        </w:rPr>
        <w:t>захефтати у горњем левом углу (</w:t>
      </w:r>
      <w:r w:rsidRPr="0026488D">
        <w:rPr>
          <w:b/>
          <w:color w:val="000000"/>
          <w:lang w:val="sr-Cyrl-CS"/>
        </w:rPr>
        <w:t>не коричити</w:t>
      </w:r>
      <w:r w:rsidR="00907CD5">
        <w:rPr>
          <w:color w:val="000000"/>
          <w:lang w:val="sr-Cyrl-CS"/>
        </w:rPr>
        <w:t>!</w:t>
      </w:r>
    </w:p>
    <w:p w:rsidR="000E75A0" w:rsidRPr="0026488D" w:rsidRDefault="000E75A0" w:rsidP="0026488D">
      <w:pPr>
        <w:ind w:firstLine="720"/>
        <w:rPr>
          <w:color w:val="000000"/>
          <w:lang w:val="sr-Cyrl-CS"/>
        </w:rPr>
      </w:pPr>
    </w:p>
    <w:p w:rsidR="0026488D" w:rsidRPr="00304165" w:rsidRDefault="0026488D" w:rsidP="0026488D">
      <w:pPr>
        <w:pStyle w:val="ListParagraph"/>
        <w:ind w:left="960"/>
        <w:rPr>
          <w:color w:val="000000"/>
          <w:lang w:val="sr-Cyrl-CS"/>
        </w:rPr>
      </w:pPr>
    </w:p>
    <w:p w:rsidR="0026488D" w:rsidRPr="0026488D" w:rsidRDefault="0026488D" w:rsidP="0026488D">
      <w:pPr>
        <w:pStyle w:val="ListParagraph"/>
        <w:numPr>
          <w:ilvl w:val="0"/>
          <w:numId w:val="11"/>
        </w:numPr>
        <w:rPr>
          <w:b/>
          <w:color w:val="000000"/>
          <w:u w:val="single"/>
          <w:lang w:val="sr-Cyrl-CS"/>
        </w:rPr>
      </w:pPr>
      <w:r w:rsidRPr="0026488D">
        <w:rPr>
          <w:b/>
          <w:color w:val="000000"/>
          <w:u w:val="single"/>
          <w:lang w:val="sr-Cyrl-CS"/>
        </w:rPr>
        <w:t>Придржавање упутства</w:t>
      </w:r>
    </w:p>
    <w:p w:rsidR="00E0411A" w:rsidRPr="0026488D" w:rsidRDefault="00E0411A" w:rsidP="0026488D">
      <w:pPr>
        <w:pStyle w:val="ListParagraph"/>
        <w:rPr>
          <w:color w:val="000000"/>
          <w:lang w:val="sr-Cyrl-CS"/>
        </w:rPr>
      </w:pPr>
      <w:r w:rsidRPr="0026488D">
        <w:rPr>
          <w:color w:val="000000"/>
          <w:lang w:val="sr-Cyrl-CS"/>
        </w:rPr>
        <w:t xml:space="preserve">рад који није припремљен према овом упутству </w:t>
      </w:r>
      <w:r w:rsidRPr="0026488D">
        <w:rPr>
          <w:b/>
          <w:color w:val="000000"/>
          <w:lang w:val="sr-Cyrl-CS"/>
        </w:rPr>
        <w:t>неће се оцењивати</w:t>
      </w:r>
      <w:r w:rsidR="00907CD5">
        <w:rPr>
          <w:color w:val="000000"/>
          <w:lang w:val="sr-Cyrl-CS"/>
        </w:rPr>
        <w:t>.</w:t>
      </w:r>
    </w:p>
    <w:p w:rsidR="0026488D" w:rsidRPr="0026488D" w:rsidRDefault="0026488D" w:rsidP="0026488D">
      <w:pPr>
        <w:rPr>
          <w:color w:val="000000"/>
          <w:lang w:val="sr-Cyrl-CS"/>
        </w:rPr>
      </w:pPr>
    </w:p>
    <w:p w:rsidR="00E0411A" w:rsidRDefault="00E0411A" w:rsidP="00E0411A">
      <w:pPr>
        <w:ind w:left="600"/>
        <w:rPr>
          <w:color w:val="000000"/>
          <w:lang w:val="sr-Cyrl-CS"/>
        </w:rPr>
      </w:pPr>
    </w:p>
    <w:p w:rsidR="00A35F17" w:rsidRDefault="00A35F17" w:rsidP="00856F2A"/>
    <w:sectPr w:rsidR="00A35F17" w:rsidSect="005C4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3E" w:rsidRDefault="0051523E" w:rsidP="00E0411A">
      <w:r>
        <w:separator/>
      </w:r>
    </w:p>
  </w:endnote>
  <w:endnote w:type="continuationSeparator" w:id="1">
    <w:p w:rsidR="0051523E" w:rsidRDefault="0051523E" w:rsidP="00E0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8F" w:rsidRDefault="005C47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978422"/>
      <w:docPartObj>
        <w:docPartGallery w:val="Page Numbers (Bottom of Page)"/>
        <w:docPartUnique/>
      </w:docPartObj>
    </w:sdtPr>
    <w:sdtContent>
      <w:p w:rsidR="005C478F" w:rsidRDefault="00186012">
        <w:pPr>
          <w:pStyle w:val="Footer"/>
          <w:jc w:val="right"/>
        </w:pPr>
        <w:fldSimple w:instr=" PAGE   \* MERGEFORMAT ">
          <w:r w:rsidR="004D0AE0">
            <w:rPr>
              <w:noProof/>
            </w:rPr>
            <w:t>4</w:t>
          </w:r>
        </w:fldSimple>
      </w:p>
    </w:sdtContent>
  </w:sdt>
  <w:p w:rsidR="00E0411A" w:rsidRDefault="00E041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8F" w:rsidRDefault="005C4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3E" w:rsidRDefault="0051523E" w:rsidP="00E0411A">
      <w:r>
        <w:separator/>
      </w:r>
    </w:p>
  </w:footnote>
  <w:footnote w:type="continuationSeparator" w:id="1">
    <w:p w:rsidR="0051523E" w:rsidRDefault="0051523E" w:rsidP="00E04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8F" w:rsidRDefault="005C47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8F" w:rsidRDefault="005C47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8F" w:rsidRDefault="005C4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3F3"/>
    <w:multiLevelType w:val="hybridMultilevel"/>
    <w:tmpl w:val="801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6485"/>
    <w:multiLevelType w:val="hybridMultilevel"/>
    <w:tmpl w:val="732E3E66"/>
    <w:lvl w:ilvl="0" w:tplc="234C7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406"/>
    <w:multiLevelType w:val="hybridMultilevel"/>
    <w:tmpl w:val="AC328198"/>
    <w:lvl w:ilvl="0" w:tplc="F894EAFE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5E1932"/>
    <w:multiLevelType w:val="hybridMultilevel"/>
    <w:tmpl w:val="A3ACB124"/>
    <w:lvl w:ilvl="0" w:tplc="97922B1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442606A"/>
    <w:multiLevelType w:val="hybridMultilevel"/>
    <w:tmpl w:val="EF4E1E8C"/>
    <w:lvl w:ilvl="0" w:tplc="09E4E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B5B93"/>
    <w:multiLevelType w:val="hybridMultilevel"/>
    <w:tmpl w:val="5962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80901"/>
    <w:multiLevelType w:val="hybridMultilevel"/>
    <w:tmpl w:val="530E9F2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9D14E8"/>
    <w:multiLevelType w:val="hybridMultilevel"/>
    <w:tmpl w:val="BB04F900"/>
    <w:lvl w:ilvl="0" w:tplc="83EEBF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3D4F67"/>
    <w:multiLevelType w:val="multilevel"/>
    <w:tmpl w:val="FFF4FE6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  <w:rPr>
        <w:rFonts w:hint="default"/>
      </w:rPr>
    </w:lvl>
  </w:abstractNum>
  <w:abstractNum w:abstractNumId="9">
    <w:nsid w:val="711F151A"/>
    <w:multiLevelType w:val="hybridMultilevel"/>
    <w:tmpl w:val="25FC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A7991"/>
    <w:multiLevelType w:val="hybridMultilevel"/>
    <w:tmpl w:val="3284663C"/>
    <w:lvl w:ilvl="0" w:tplc="6584D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2A6A34"/>
    <w:multiLevelType w:val="hybridMultilevel"/>
    <w:tmpl w:val="E730C254"/>
    <w:lvl w:ilvl="0" w:tplc="9B302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8A05D25"/>
    <w:multiLevelType w:val="hybridMultilevel"/>
    <w:tmpl w:val="087601A6"/>
    <w:lvl w:ilvl="0" w:tplc="07D021EE">
      <w:start w:val="6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532"/>
    <w:rsid w:val="00031C9B"/>
    <w:rsid w:val="00082D93"/>
    <w:rsid w:val="000D0251"/>
    <w:rsid w:val="000E75A0"/>
    <w:rsid w:val="001020C0"/>
    <w:rsid w:val="00186012"/>
    <w:rsid w:val="001A1E48"/>
    <w:rsid w:val="001E183F"/>
    <w:rsid w:val="00216E2F"/>
    <w:rsid w:val="0022790C"/>
    <w:rsid w:val="00257B0D"/>
    <w:rsid w:val="0026488D"/>
    <w:rsid w:val="00304165"/>
    <w:rsid w:val="003148C6"/>
    <w:rsid w:val="003454F0"/>
    <w:rsid w:val="003749B1"/>
    <w:rsid w:val="00443AB1"/>
    <w:rsid w:val="004B7921"/>
    <w:rsid w:val="004D0AE0"/>
    <w:rsid w:val="004E45B5"/>
    <w:rsid w:val="00510D0E"/>
    <w:rsid w:val="0051523E"/>
    <w:rsid w:val="00560672"/>
    <w:rsid w:val="0056517D"/>
    <w:rsid w:val="005B0DC2"/>
    <w:rsid w:val="005C3C26"/>
    <w:rsid w:val="005C478F"/>
    <w:rsid w:val="006274EB"/>
    <w:rsid w:val="006432A5"/>
    <w:rsid w:val="00646ED1"/>
    <w:rsid w:val="006C6105"/>
    <w:rsid w:val="0074258D"/>
    <w:rsid w:val="00856F2A"/>
    <w:rsid w:val="008E097B"/>
    <w:rsid w:val="008E2C87"/>
    <w:rsid w:val="00907CD5"/>
    <w:rsid w:val="009106A9"/>
    <w:rsid w:val="00926A40"/>
    <w:rsid w:val="009314D5"/>
    <w:rsid w:val="009A131C"/>
    <w:rsid w:val="00A3186D"/>
    <w:rsid w:val="00A35F17"/>
    <w:rsid w:val="00B000CE"/>
    <w:rsid w:val="00B03850"/>
    <w:rsid w:val="00B41BFA"/>
    <w:rsid w:val="00B81154"/>
    <w:rsid w:val="00BB33CE"/>
    <w:rsid w:val="00C13416"/>
    <w:rsid w:val="00C77B8E"/>
    <w:rsid w:val="00C86F29"/>
    <w:rsid w:val="00D20213"/>
    <w:rsid w:val="00D35302"/>
    <w:rsid w:val="00D83A3B"/>
    <w:rsid w:val="00DA0B9C"/>
    <w:rsid w:val="00DB38E4"/>
    <w:rsid w:val="00E0411A"/>
    <w:rsid w:val="00E11EC0"/>
    <w:rsid w:val="00E17532"/>
    <w:rsid w:val="00E41EB5"/>
    <w:rsid w:val="00E63E4F"/>
    <w:rsid w:val="00E70A48"/>
    <w:rsid w:val="00E9092D"/>
    <w:rsid w:val="00FB3212"/>
    <w:rsid w:val="00FB5B1B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4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11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04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11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00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E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27B1-FCEA-41E3-93CA-3D2D054C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2016-10-04T04:59:00Z</dcterms:created>
  <dcterms:modified xsi:type="dcterms:W3CDTF">2016-10-07T20:14:00Z</dcterms:modified>
</cp:coreProperties>
</file>