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78" w:rsidRPr="00451F2B" w:rsidRDefault="009E2D78">
      <w:pPr>
        <w:jc w:val="center"/>
        <w:rPr>
          <w:lang w:val="ru-RU"/>
        </w:rPr>
      </w:pPr>
      <w:r>
        <w:rPr>
          <w:lang w:val="sr-Cyrl-CS"/>
        </w:rPr>
        <w:t>П</w:t>
      </w:r>
      <w:r w:rsidRPr="00451F2B">
        <w:rPr>
          <w:lang w:val="ru-RU"/>
        </w:rPr>
        <w:t>ита</w:t>
      </w:r>
      <w:r>
        <w:rPr>
          <w:lang w:val="sr-Cyrl-CS"/>
        </w:rPr>
        <w:t>њ</w:t>
      </w:r>
      <w:r w:rsidRPr="00451F2B">
        <w:rPr>
          <w:lang w:val="ru-RU"/>
        </w:rPr>
        <w:t>а</w:t>
      </w:r>
      <w:r>
        <w:rPr>
          <w:lang w:val="sr-Latn-CS"/>
        </w:rPr>
        <w:t xml:space="preserve"> </w:t>
      </w:r>
      <w:r>
        <w:rPr>
          <w:lang w:val="sr-Cyrl-CS"/>
        </w:rPr>
        <w:t xml:space="preserve">за први колоквијум из предмета </w:t>
      </w:r>
      <w:r>
        <w:t>Банкарство</w:t>
      </w:r>
    </w:p>
    <w:p w:rsidR="009E2D78" w:rsidRDefault="009E2D78">
      <w:pPr>
        <w:rPr>
          <w:lang w:val="ru-RU"/>
        </w:rPr>
      </w:pPr>
    </w:p>
    <w:p w:rsidR="009E2D78" w:rsidRPr="00451F2B" w:rsidRDefault="009E2D78">
      <w:pPr>
        <w:rPr>
          <w:lang w:val="ru-RU"/>
        </w:rPr>
      </w:pPr>
    </w:p>
    <w:p w:rsidR="009E2D78" w:rsidRDefault="009E2D78">
      <w:pPr>
        <w:numPr>
          <w:ilvl w:val="0"/>
          <w:numId w:val="1"/>
        </w:numPr>
        <w:rPr>
          <w:lang w:val="en-029"/>
        </w:rPr>
      </w:pPr>
      <w:r>
        <w:t>Наука о банкарству и банкарско пословање</w:t>
      </w:r>
    </w:p>
    <w:p w:rsidR="009E2D78" w:rsidRPr="005874B5" w:rsidRDefault="009E2D78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Појам банке</w:t>
      </w:r>
    </w:p>
    <w:p w:rsidR="009E2D78" w:rsidRPr="005874B5" w:rsidRDefault="009E2D78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Развој банкарства</w:t>
      </w:r>
    </w:p>
    <w:p w:rsidR="009E2D78" w:rsidRPr="005874B5" w:rsidRDefault="009E2D78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Централна банка</w:t>
      </w:r>
    </w:p>
    <w:p w:rsidR="009E2D78" w:rsidRPr="005874B5" w:rsidRDefault="009E2D78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Депозитне, инвестицијске и гранске банке</w:t>
      </w:r>
    </w:p>
    <w:p w:rsidR="009E2D78" w:rsidRPr="00B91A0D" w:rsidRDefault="009E2D78" w:rsidP="00D25047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Развојне и универзалне банке</w:t>
      </w:r>
    </w:p>
    <w:p w:rsidR="009E2D78" w:rsidRPr="005874B5" w:rsidRDefault="009E2D78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Пословне и мултинационалне банке</w:t>
      </w:r>
    </w:p>
    <w:p w:rsidR="009E2D78" w:rsidRPr="00D25047" w:rsidRDefault="009E2D78" w:rsidP="00D25047">
      <w:pPr>
        <w:numPr>
          <w:ilvl w:val="0"/>
          <w:numId w:val="1"/>
        </w:numPr>
        <w:rPr>
          <w:lang w:val="ru-RU"/>
        </w:rPr>
      </w:pPr>
      <w:r>
        <w:rPr>
          <w:szCs w:val="26"/>
          <w:lang w:val="ru-RU"/>
        </w:rPr>
        <w:t>Небанкарске финансијске организације</w:t>
      </w:r>
    </w:p>
    <w:p w:rsidR="009E2D78" w:rsidRPr="00451F2B" w:rsidRDefault="009E2D78">
      <w:pPr>
        <w:numPr>
          <w:ilvl w:val="0"/>
          <w:numId w:val="1"/>
        </w:numPr>
        <w:rPr>
          <w:lang w:val="ru-RU"/>
        </w:rPr>
      </w:pPr>
      <w:r>
        <w:t>Банкарство у Србији</w:t>
      </w:r>
    </w:p>
    <w:p w:rsidR="009E2D78" w:rsidRPr="00451F2B" w:rsidRDefault="009E2D78">
      <w:pPr>
        <w:numPr>
          <w:ilvl w:val="0"/>
          <w:numId w:val="1"/>
        </w:numPr>
        <w:rPr>
          <w:lang w:val="ru-RU"/>
        </w:rPr>
      </w:pPr>
      <w:r w:rsidRPr="00451F2B">
        <w:rPr>
          <w:lang w:val="ru-RU"/>
        </w:rPr>
        <w:t xml:space="preserve"> </w:t>
      </w:r>
      <w:r>
        <w:t xml:space="preserve">Финансијска делатност у Србији </w:t>
      </w:r>
    </w:p>
    <w:p w:rsidR="009E2D78" w:rsidRPr="00451F2B" w:rsidRDefault="009E2D78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>
        <w:t>Изгледи финансијске делатности у Србији</w:t>
      </w:r>
    </w:p>
    <w:p w:rsidR="009E2D78" w:rsidRPr="00D25047" w:rsidRDefault="009E2D78" w:rsidP="00D25047">
      <w:pPr>
        <w:numPr>
          <w:ilvl w:val="0"/>
          <w:numId w:val="1"/>
        </w:numPr>
        <w:rPr>
          <w:lang w:val="en-029"/>
        </w:rPr>
      </w:pPr>
      <w:r w:rsidRPr="00451F2B">
        <w:rPr>
          <w:lang w:val="ru-RU"/>
        </w:rPr>
        <w:t xml:space="preserve"> </w:t>
      </w:r>
      <w:r>
        <w:t>Историјат Народне банке Србије</w:t>
      </w:r>
    </w:p>
    <w:p w:rsidR="009E2D78" w:rsidRPr="00D25047" w:rsidRDefault="009E2D78" w:rsidP="00D25047">
      <w:pPr>
        <w:numPr>
          <w:ilvl w:val="0"/>
          <w:numId w:val="1"/>
        </w:numPr>
        <w:rPr>
          <w:lang w:val="en-029"/>
        </w:rPr>
      </w:pPr>
      <w:r>
        <w:t xml:space="preserve"> Организација, овлашћења и функције Народне банке Србије</w:t>
      </w:r>
    </w:p>
    <w:p w:rsidR="009E2D78" w:rsidRPr="00D25047" w:rsidRDefault="009E2D78" w:rsidP="00D25047">
      <w:pPr>
        <w:numPr>
          <w:ilvl w:val="0"/>
          <w:numId w:val="1"/>
        </w:numPr>
        <w:rPr>
          <w:lang w:val="en-029"/>
        </w:rPr>
      </w:pPr>
      <w:r>
        <w:t xml:space="preserve"> Монетарна политика</w:t>
      </w:r>
    </w:p>
    <w:p w:rsidR="009E2D78" w:rsidRPr="00D25047" w:rsidRDefault="009E2D78" w:rsidP="00D25047">
      <w:pPr>
        <w:numPr>
          <w:ilvl w:val="0"/>
          <w:numId w:val="1"/>
        </w:numPr>
        <w:rPr>
          <w:lang w:val="en-029"/>
        </w:rPr>
      </w:pPr>
      <w:r>
        <w:t xml:space="preserve"> Инструменти монетарне политике</w:t>
      </w:r>
    </w:p>
    <w:p w:rsidR="009E2D78" w:rsidRPr="00D25047" w:rsidRDefault="009E2D78" w:rsidP="00D25047">
      <w:pPr>
        <w:numPr>
          <w:ilvl w:val="0"/>
          <w:numId w:val="1"/>
        </w:numPr>
        <w:rPr>
          <w:lang w:val="en-029"/>
        </w:rPr>
      </w:pPr>
      <w:r>
        <w:t xml:space="preserve"> Трансмисиони механизам монетарне политике</w:t>
      </w:r>
    </w:p>
    <w:p w:rsidR="009E2D78" w:rsidRPr="00D25047" w:rsidRDefault="009E2D78" w:rsidP="00D25047">
      <w:pPr>
        <w:numPr>
          <w:ilvl w:val="0"/>
          <w:numId w:val="1"/>
        </w:numPr>
        <w:rPr>
          <w:lang w:val="en-029"/>
        </w:rPr>
      </w:pPr>
      <w:r>
        <w:t xml:space="preserve"> Финансијско посредовање и банкарско пословање</w:t>
      </w:r>
    </w:p>
    <w:p w:rsidR="009E2D78" w:rsidRPr="00D25047" w:rsidRDefault="009E2D78" w:rsidP="00D25047">
      <w:pPr>
        <w:numPr>
          <w:ilvl w:val="0"/>
          <w:numId w:val="1"/>
        </w:numPr>
        <w:rPr>
          <w:lang w:val="en-029"/>
        </w:rPr>
      </w:pPr>
      <w:r>
        <w:t xml:space="preserve"> Финансијско посредовање и стварање новца</w:t>
      </w:r>
    </w:p>
    <w:p w:rsidR="009E2D78" w:rsidRPr="00D05735" w:rsidRDefault="009E2D78" w:rsidP="00D25047">
      <w:pPr>
        <w:numPr>
          <w:ilvl w:val="0"/>
          <w:numId w:val="1"/>
        </w:numPr>
        <w:rPr>
          <w:lang w:val="en-029"/>
        </w:rPr>
      </w:pPr>
      <w:r>
        <w:t xml:space="preserve"> Начела банкарског пословања</w:t>
      </w:r>
    </w:p>
    <w:p w:rsidR="009E2D78" w:rsidRPr="00D05735" w:rsidRDefault="009E2D78" w:rsidP="00D25047">
      <w:pPr>
        <w:numPr>
          <w:ilvl w:val="0"/>
          <w:numId w:val="1"/>
        </w:numPr>
        <w:rPr>
          <w:lang w:val="en-029"/>
        </w:rPr>
      </w:pPr>
      <w:r>
        <w:t xml:space="preserve"> Банкарски кредитни пласмани средстава</w:t>
      </w:r>
    </w:p>
    <w:p w:rsidR="009E2D78" w:rsidRPr="00D05735" w:rsidRDefault="009E2D78" w:rsidP="00D25047">
      <w:pPr>
        <w:numPr>
          <w:ilvl w:val="0"/>
          <w:numId w:val="1"/>
        </w:numPr>
        <w:rPr>
          <w:lang w:val="en-029"/>
        </w:rPr>
      </w:pPr>
      <w:r>
        <w:t xml:space="preserve"> Врсте кредита</w:t>
      </w:r>
    </w:p>
    <w:p w:rsidR="009E2D78" w:rsidRPr="00D05735" w:rsidRDefault="009E2D78" w:rsidP="00D25047">
      <w:pPr>
        <w:numPr>
          <w:ilvl w:val="0"/>
          <w:numId w:val="1"/>
        </w:numPr>
        <w:rPr>
          <w:lang w:val="en-029"/>
        </w:rPr>
      </w:pPr>
      <w:r>
        <w:t xml:space="preserve"> Принципи и поступак кредитирања</w:t>
      </w:r>
    </w:p>
    <w:p w:rsidR="009E2D78" w:rsidRPr="00D05735" w:rsidRDefault="009E2D78" w:rsidP="00D25047">
      <w:pPr>
        <w:numPr>
          <w:ilvl w:val="0"/>
          <w:numId w:val="1"/>
        </w:numPr>
        <w:rPr>
          <w:lang w:val="en-029"/>
        </w:rPr>
      </w:pPr>
      <w:r>
        <w:t xml:space="preserve"> Разлике у кредитирању привреде и кредитирању становништва</w:t>
      </w:r>
    </w:p>
    <w:p w:rsidR="009E2D78" w:rsidRPr="00E6162C" w:rsidRDefault="009E2D78" w:rsidP="00D05735">
      <w:pPr>
        <w:numPr>
          <w:ilvl w:val="0"/>
          <w:numId w:val="1"/>
        </w:numPr>
        <w:rPr>
          <w:lang w:val="en-029"/>
        </w:rPr>
      </w:pPr>
      <w:r>
        <w:t xml:space="preserve"> Уговорена и затезна каматна стопа</w:t>
      </w:r>
    </w:p>
    <w:p w:rsidR="009E2D78" w:rsidRPr="00E6162C" w:rsidRDefault="009E2D78" w:rsidP="00D05735">
      <w:pPr>
        <w:numPr>
          <w:ilvl w:val="0"/>
          <w:numId w:val="1"/>
        </w:numPr>
        <w:rPr>
          <w:lang w:val="en-029"/>
        </w:rPr>
      </w:pPr>
      <w:r>
        <w:t xml:space="preserve"> Референтне каматне стопе на међународном тржишту</w:t>
      </w:r>
    </w:p>
    <w:p w:rsidR="009E2D78" w:rsidRPr="003C73A4" w:rsidRDefault="009E2D78" w:rsidP="00D05735">
      <w:pPr>
        <w:numPr>
          <w:ilvl w:val="0"/>
          <w:numId w:val="1"/>
        </w:numPr>
        <w:rPr>
          <w:lang w:val="en-029"/>
        </w:rPr>
      </w:pPr>
      <w:r>
        <w:t xml:space="preserve"> Провизије</w:t>
      </w:r>
    </w:p>
    <w:p w:rsidR="009E2D78" w:rsidRPr="003C73A4" w:rsidRDefault="009E2D78" w:rsidP="00D05735">
      <w:pPr>
        <w:numPr>
          <w:ilvl w:val="0"/>
          <w:numId w:val="1"/>
        </w:numPr>
        <w:rPr>
          <w:lang w:val="en-029"/>
        </w:rPr>
      </w:pPr>
      <w:r>
        <w:t xml:space="preserve"> Ефективна каматна стопа и ефективни износ кредита</w:t>
      </w:r>
    </w:p>
    <w:p w:rsidR="009E2D78" w:rsidRPr="003C73A4" w:rsidRDefault="009E2D78" w:rsidP="00D05735">
      <w:pPr>
        <w:numPr>
          <w:ilvl w:val="0"/>
          <w:numId w:val="1"/>
        </w:numPr>
        <w:rPr>
          <w:lang w:val="en-029"/>
        </w:rPr>
      </w:pPr>
      <w:r>
        <w:t xml:space="preserve"> Цена кредита и уносност пословања банке</w:t>
      </w:r>
    </w:p>
    <w:p w:rsidR="009E2D78" w:rsidRPr="003C73A4" w:rsidRDefault="009E2D78" w:rsidP="00D05735">
      <w:pPr>
        <w:numPr>
          <w:ilvl w:val="0"/>
          <w:numId w:val="1"/>
        </w:numPr>
        <w:rPr>
          <w:lang w:val="en-029"/>
        </w:rPr>
      </w:pPr>
      <w:r>
        <w:t xml:space="preserve"> Обрачун камате</w:t>
      </w:r>
    </w:p>
    <w:p w:rsidR="009E2D78" w:rsidRPr="003C73A4" w:rsidRDefault="009E2D78" w:rsidP="00D05735">
      <w:pPr>
        <w:numPr>
          <w:ilvl w:val="0"/>
          <w:numId w:val="1"/>
        </w:numPr>
        <w:rPr>
          <w:lang w:val="en-029"/>
        </w:rPr>
      </w:pPr>
      <w:r>
        <w:t xml:space="preserve"> Отплата, конверзија и консолидација кредита</w:t>
      </w:r>
    </w:p>
    <w:p w:rsidR="009E2D78" w:rsidRPr="003C73A4" w:rsidRDefault="009E2D78" w:rsidP="00D05735">
      <w:pPr>
        <w:numPr>
          <w:ilvl w:val="0"/>
          <w:numId w:val="1"/>
        </w:numPr>
        <w:rPr>
          <w:lang w:val="en-029"/>
        </w:rPr>
      </w:pPr>
      <w:r>
        <w:t xml:space="preserve"> Уговор о међународном кредиту</w:t>
      </w:r>
    </w:p>
    <w:p w:rsidR="009E2D78" w:rsidRPr="003C73A4" w:rsidRDefault="009E2D78" w:rsidP="00D05735">
      <w:pPr>
        <w:numPr>
          <w:ilvl w:val="0"/>
          <w:numId w:val="1"/>
        </w:numPr>
        <w:rPr>
          <w:lang w:val="en-029"/>
        </w:rPr>
      </w:pPr>
      <w:r>
        <w:t xml:space="preserve"> Синдицирани кредити</w:t>
      </w:r>
    </w:p>
    <w:p w:rsidR="009E2D78" w:rsidRDefault="009E2D78" w:rsidP="00D05735">
      <w:pPr>
        <w:numPr>
          <w:ilvl w:val="0"/>
          <w:numId w:val="1"/>
        </w:numPr>
        <w:rPr>
          <w:lang w:val="en-029"/>
        </w:rPr>
      </w:pPr>
      <w:r>
        <w:t xml:space="preserve"> Кредитне линије подршке</w:t>
      </w:r>
      <w:bookmarkStart w:id="0" w:name="_GoBack"/>
      <w:bookmarkEnd w:id="0"/>
    </w:p>
    <w:p w:rsidR="009E2D78" w:rsidRDefault="009E2D78" w:rsidP="00A257B3">
      <w:pPr>
        <w:rPr>
          <w:lang w:val="sr-Cyrl-CS"/>
        </w:rPr>
      </w:pPr>
    </w:p>
    <w:p w:rsidR="009E2D78" w:rsidRDefault="009E2D78" w:rsidP="00045FD0">
      <w:pPr>
        <w:jc w:val="right"/>
        <w:rPr>
          <w:lang w:val="sr-Latn-CS"/>
        </w:rPr>
      </w:pPr>
      <w:r>
        <w:rPr>
          <w:lang w:val="sr-Cyrl-CS"/>
        </w:rPr>
        <w:t>Проф. др Небојша Жарковић</w:t>
      </w:r>
    </w:p>
    <w:p w:rsidR="009E2D78" w:rsidRPr="00FA7E07" w:rsidRDefault="009E2D78" w:rsidP="00045FD0">
      <w:pPr>
        <w:jc w:val="right"/>
        <w:rPr>
          <w:lang w:val="sr-Latn-CS"/>
        </w:rPr>
      </w:pPr>
      <w:r>
        <w:rPr>
          <w:lang w:val="sr-Latn-CS"/>
        </w:rPr>
        <w:t>nzarkovic@sbb.rs</w:t>
      </w:r>
    </w:p>
    <w:sectPr w:rsidR="009E2D78" w:rsidRPr="00FA7E07" w:rsidSect="0060623F">
      <w:headerReference w:type="default" r:id="rId7"/>
      <w:pgSz w:w="11907" w:h="16840" w:code="9"/>
      <w:pgMar w:top="1814" w:right="1418" w:bottom="1134" w:left="1418" w:header="102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78" w:rsidRDefault="009E2D78">
      <w:r>
        <w:separator/>
      </w:r>
    </w:p>
  </w:endnote>
  <w:endnote w:type="continuationSeparator" w:id="0">
    <w:p w:rsidR="009E2D78" w:rsidRDefault="009E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Ciril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78" w:rsidRDefault="009E2D78">
      <w:r>
        <w:separator/>
      </w:r>
    </w:p>
  </w:footnote>
  <w:footnote w:type="continuationSeparator" w:id="0">
    <w:p w:rsidR="009E2D78" w:rsidRDefault="009E2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78" w:rsidRPr="00451F2B" w:rsidRDefault="009E2D78">
    <w:pPr>
      <w:pStyle w:val="Header"/>
      <w:jc w:val="center"/>
      <w:rPr>
        <w:rFonts w:ascii="Times New Roman" w:hAnsi="Times New Roman"/>
        <w:sz w:val="26"/>
        <w:szCs w:val="26"/>
      </w:rPr>
    </w:pPr>
    <w:r w:rsidRPr="00451F2B">
      <w:rPr>
        <w:rFonts w:ascii="Times New Roman" w:hAnsi="Times New Roman"/>
        <w:sz w:val="26"/>
        <w:szCs w:val="26"/>
      </w:rPr>
      <w:t xml:space="preserve">- </w:t>
    </w:r>
    <w:r w:rsidRPr="00451F2B">
      <w:rPr>
        <w:rStyle w:val="PageNumber"/>
        <w:rFonts w:ascii="Times New Roman" w:hAnsi="Times New Roman"/>
        <w:sz w:val="26"/>
        <w:szCs w:val="26"/>
      </w:rPr>
      <w:fldChar w:fldCharType="begin"/>
    </w:r>
    <w:r w:rsidRPr="00451F2B">
      <w:rPr>
        <w:rStyle w:val="PageNumber"/>
        <w:rFonts w:ascii="Times New Roman" w:hAnsi="Times New Roman"/>
        <w:sz w:val="26"/>
        <w:szCs w:val="26"/>
      </w:rPr>
      <w:instrText xml:space="preserve"> PAGE </w:instrText>
    </w:r>
    <w:r w:rsidRPr="00451F2B">
      <w:rPr>
        <w:rStyle w:val="PageNumber"/>
        <w:rFonts w:ascii="Times New Roman" w:hAnsi="Times New Roman"/>
        <w:sz w:val="26"/>
        <w:szCs w:val="26"/>
      </w:rPr>
      <w:fldChar w:fldCharType="separate"/>
    </w:r>
    <w:r>
      <w:rPr>
        <w:rStyle w:val="PageNumber"/>
        <w:rFonts w:ascii="Times New Roman" w:hAnsi="Times New Roman"/>
        <w:noProof/>
        <w:sz w:val="26"/>
        <w:szCs w:val="26"/>
      </w:rPr>
      <w:t>2</w:t>
    </w:r>
    <w:r w:rsidRPr="00451F2B">
      <w:rPr>
        <w:rStyle w:val="PageNumber"/>
        <w:rFonts w:ascii="Times New Roman" w:hAnsi="Times New Roman"/>
        <w:sz w:val="26"/>
        <w:szCs w:val="26"/>
      </w:rPr>
      <w:fldChar w:fldCharType="end"/>
    </w:r>
    <w:r w:rsidRPr="00451F2B">
      <w:rPr>
        <w:rStyle w:val="PageNumber"/>
        <w:rFonts w:ascii="Times New Roman" w:hAnsi="Times New Roman"/>
        <w:sz w:val="26"/>
        <w:szCs w:val="2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4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embedSystemFonts/>
  <w:stylePaneFormatFilter w:val="3F01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F2B"/>
    <w:rsid w:val="0003605E"/>
    <w:rsid w:val="00045FD0"/>
    <w:rsid w:val="000E1585"/>
    <w:rsid w:val="000F2651"/>
    <w:rsid w:val="001019A9"/>
    <w:rsid w:val="00122315"/>
    <w:rsid w:val="00143865"/>
    <w:rsid w:val="00167682"/>
    <w:rsid w:val="0025762C"/>
    <w:rsid w:val="00270B1B"/>
    <w:rsid w:val="0028462E"/>
    <w:rsid w:val="002B2627"/>
    <w:rsid w:val="002B4F12"/>
    <w:rsid w:val="002D5EF4"/>
    <w:rsid w:val="002F6423"/>
    <w:rsid w:val="003013EE"/>
    <w:rsid w:val="00305E14"/>
    <w:rsid w:val="00337FBF"/>
    <w:rsid w:val="0034087F"/>
    <w:rsid w:val="003741B0"/>
    <w:rsid w:val="003751CC"/>
    <w:rsid w:val="0039360B"/>
    <w:rsid w:val="003C73A4"/>
    <w:rsid w:val="003E6CD2"/>
    <w:rsid w:val="00426DE9"/>
    <w:rsid w:val="00451F2B"/>
    <w:rsid w:val="0045666C"/>
    <w:rsid w:val="004673AE"/>
    <w:rsid w:val="004936ED"/>
    <w:rsid w:val="004A50D4"/>
    <w:rsid w:val="004C6A95"/>
    <w:rsid w:val="004D6EAC"/>
    <w:rsid w:val="004E2B2F"/>
    <w:rsid w:val="004E7212"/>
    <w:rsid w:val="00512762"/>
    <w:rsid w:val="00560E23"/>
    <w:rsid w:val="005874B5"/>
    <w:rsid w:val="0060619B"/>
    <w:rsid w:val="0060623F"/>
    <w:rsid w:val="00606420"/>
    <w:rsid w:val="006B6233"/>
    <w:rsid w:val="006D5B1A"/>
    <w:rsid w:val="00701BF6"/>
    <w:rsid w:val="00704AC6"/>
    <w:rsid w:val="007D2582"/>
    <w:rsid w:val="0086630E"/>
    <w:rsid w:val="009018DC"/>
    <w:rsid w:val="009079AA"/>
    <w:rsid w:val="00966B95"/>
    <w:rsid w:val="009A1AD9"/>
    <w:rsid w:val="009A7760"/>
    <w:rsid w:val="009C2099"/>
    <w:rsid w:val="009D70BF"/>
    <w:rsid w:val="009E2D78"/>
    <w:rsid w:val="00A23AF6"/>
    <w:rsid w:val="00A257B3"/>
    <w:rsid w:val="00A31244"/>
    <w:rsid w:val="00B57ED0"/>
    <w:rsid w:val="00B84773"/>
    <w:rsid w:val="00B91A0D"/>
    <w:rsid w:val="00BD5F7D"/>
    <w:rsid w:val="00BE563B"/>
    <w:rsid w:val="00CC54E1"/>
    <w:rsid w:val="00D05735"/>
    <w:rsid w:val="00D25047"/>
    <w:rsid w:val="00D54074"/>
    <w:rsid w:val="00D70817"/>
    <w:rsid w:val="00D91B93"/>
    <w:rsid w:val="00DB22E5"/>
    <w:rsid w:val="00DE1DCE"/>
    <w:rsid w:val="00DE2D2C"/>
    <w:rsid w:val="00E01714"/>
    <w:rsid w:val="00E6162C"/>
    <w:rsid w:val="00E9657B"/>
    <w:rsid w:val="00ED2EF0"/>
    <w:rsid w:val="00F00795"/>
    <w:rsid w:val="00F54CF7"/>
    <w:rsid w:val="00FA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3F"/>
    <w:pPr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623F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0D23"/>
    <w:rPr>
      <w:sz w:val="26"/>
      <w:szCs w:val="20"/>
    </w:rPr>
  </w:style>
  <w:style w:type="character" w:styleId="PageNumber">
    <w:name w:val="page number"/>
    <w:basedOn w:val="DefaultParagraphFont"/>
    <w:uiPriority w:val="99"/>
    <w:rsid w:val="006062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623F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0D23"/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177</Words>
  <Characters>1013</Characters>
  <Application>Microsoft Office Outlook</Application>
  <DocSecurity>0</DocSecurity>
  <Lines>0</Lines>
  <Paragraphs>0</Paragraphs>
  <ScaleCrop>false</ScaleCrop>
  <Company>ddor novi sad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ПИТАWА ИЗ ПРЕДМЕТА РЕОСИГУРАWЕ СА САОСИГУРАWЕМ</dc:title>
  <dc:subject/>
  <dc:creator>dusan marjanovic</dc:creator>
  <cp:keywords/>
  <dc:description/>
  <cp:lastModifiedBy>Studenska Sluzba</cp:lastModifiedBy>
  <cp:revision>2</cp:revision>
  <cp:lastPrinted>2007-12-06T09:34:00Z</cp:lastPrinted>
  <dcterms:created xsi:type="dcterms:W3CDTF">2018-11-05T11:41:00Z</dcterms:created>
  <dcterms:modified xsi:type="dcterms:W3CDTF">2018-11-05T11:41:00Z</dcterms:modified>
</cp:coreProperties>
</file>